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60770E7B" w:rsidR="00BA142B" w:rsidRPr="00CA0BB2" w:rsidRDefault="0028444D" w:rsidP="00D14D8D">
      <w:pPr>
        <w:tabs>
          <w:tab w:val="center" w:pos="4536"/>
          <w:tab w:val="right" w:pos="8280"/>
          <w:tab w:val="right" w:pos="9639"/>
        </w:tabs>
        <w:snapToGrid w:val="0"/>
        <w:spacing w:line="288" w:lineRule="auto"/>
        <w:ind w:right="2"/>
        <w:rPr>
          <w:rFonts w:ascii="Arial" w:hAnsi="Arial" w:cs="Arial"/>
          <w:b/>
          <w:bCs/>
        </w:rPr>
      </w:pPr>
      <w:r w:rsidRPr="00CA0BB2">
        <w:rPr>
          <w:rFonts w:ascii="Arial" w:hAnsi="Arial" w:cs="Arial"/>
          <w:b/>
          <w:bCs/>
        </w:rPr>
        <w:t>3G</w:t>
      </w:r>
      <w:r w:rsidR="000C6B7B" w:rsidRPr="00CA0BB2">
        <w:rPr>
          <w:rFonts w:ascii="Arial" w:hAnsi="Arial" w:cs="Arial"/>
          <w:b/>
          <w:bCs/>
        </w:rPr>
        <w:t>PP TSG RAN WG1 #11</w:t>
      </w:r>
      <w:r w:rsidR="00AD2646">
        <w:rPr>
          <w:rFonts w:ascii="Arial" w:hAnsi="Arial" w:cs="Arial"/>
          <w:b/>
          <w:bCs/>
        </w:rPr>
        <w:t>6</w:t>
      </w:r>
      <w:r w:rsidR="000C6B7B" w:rsidRPr="00CA0BB2">
        <w:rPr>
          <w:rFonts w:ascii="Arial" w:hAnsi="Arial" w:cs="Arial"/>
          <w:b/>
          <w:bCs/>
        </w:rPr>
        <w:tab/>
      </w:r>
      <w:r w:rsidR="000C6B7B" w:rsidRPr="00CA0BB2">
        <w:rPr>
          <w:rFonts w:ascii="Arial" w:hAnsi="Arial" w:cs="Arial"/>
          <w:b/>
          <w:bCs/>
        </w:rPr>
        <w:tab/>
      </w:r>
      <w:r w:rsidR="000C6B7B" w:rsidRPr="00CA0BB2">
        <w:rPr>
          <w:rFonts w:ascii="Arial" w:hAnsi="Arial" w:cs="Arial"/>
          <w:b/>
          <w:bCs/>
        </w:rPr>
        <w:tab/>
        <w:t>R1-2</w:t>
      </w:r>
      <w:r w:rsidR="00AD2646">
        <w:rPr>
          <w:rFonts w:ascii="Arial" w:hAnsi="Arial" w:cs="Arial"/>
          <w:b/>
          <w:bCs/>
        </w:rPr>
        <w:t>40</w:t>
      </w:r>
      <w:r w:rsidR="00C8318C">
        <w:rPr>
          <w:rFonts w:ascii="Arial" w:hAnsi="Arial" w:cs="Arial"/>
          <w:b/>
          <w:bCs/>
        </w:rPr>
        <w:t>1574</w:t>
      </w:r>
    </w:p>
    <w:p w14:paraId="1D19A9EA" w14:textId="7FE04BB2" w:rsidR="006E003B" w:rsidRPr="00BD24C5" w:rsidRDefault="00AD2646" w:rsidP="00D14D8D">
      <w:pPr>
        <w:tabs>
          <w:tab w:val="center" w:pos="4536"/>
          <w:tab w:val="right" w:pos="8280"/>
          <w:tab w:val="right" w:pos="9639"/>
        </w:tabs>
        <w:snapToGrid w:val="0"/>
        <w:spacing w:line="288" w:lineRule="auto"/>
        <w:ind w:right="2"/>
        <w:rPr>
          <w:rFonts w:ascii="Arial" w:hAnsi="Arial" w:cs="Arial"/>
          <w:b/>
          <w:bCs/>
          <w:sz w:val="22"/>
        </w:rPr>
      </w:pPr>
      <w:r>
        <w:rPr>
          <w:rFonts w:ascii="Arial" w:eastAsia="MS Mincho" w:hAnsi="Arial" w:cs="Arial"/>
          <w:b/>
          <w:bCs/>
          <w:lang w:val="en-GB" w:eastAsia="ja-JP"/>
        </w:rPr>
        <w:t>Athens</w:t>
      </w:r>
      <w:r w:rsidR="00497177" w:rsidRPr="00497177">
        <w:rPr>
          <w:rFonts w:ascii="Arial" w:eastAsia="MS Mincho" w:hAnsi="Arial" w:cs="Arial"/>
          <w:b/>
          <w:bCs/>
          <w:lang w:val="en-GB" w:eastAsia="ja-JP"/>
        </w:rPr>
        <w:t xml:space="preserve">, </w:t>
      </w:r>
      <w:r>
        <w:rPr>
          <w:rFonts w:ascii="Arial" w:eastAsia="MS Mincho" w:hAnsi="Arial" w:cs="Arial"/>
          <w:b/>
          <w:bCs/>
          <w:lang w:val="en-GB" w:eastAsia="ja-JP"/>
        </w:rPr>
        <w:t>Greece</w:t>
      </w:r>
      <w:r w:rsidR="00497177" w:rsidRPr="00497177">
        <w:rPr>
          <w:rFonts w:ascii="Arial" w:eastAsia="MS Mincho" w:hAnsi="Arial" w:cs="Arial"/>
          <w:b/>
          <w:bCs/>
          <w:lang w:val="en-GB" w:eastAsia="ja-JP"/>
        </w:rPr>
        <w:t>,</w:t>
      </w:r>
      <w:r w:rsidR="00545FFA">
        <w:rPr>
          <w:rFonts w:ascii="Arial" w:eastAsia="MS Mincho" w:hAnsi="Arial" w:cs="Arial"/>
          <w:b/>
          <w:bCs/>
          <w:lang w:val="en-GB" w:eastAsia="ja-JP"/>
        </w:rPr>
        <w:t xml:space="preserve"> February</w:t>
      </w:r>
      <w:r w:rsidR="00497177" w:rsidRPr="00497177">
        <w:rPr>
          <w:rFonts w:ascii="Arial" w:eastAsia="MS Mincho" w:hAnsi="Arial" w:cs="Arial"/>
          <w:b/>
          <w:bCs/>
          <w:lang w:val="en-GB" w:eastAsia="ja-JP"/>
        </w:rPr>
        <w:t xml:space="preserve"> </w:t>
      </w:r>
      <w:r w:rsidR="00545FFA">
        <w:rPr>
          <w:rFonts w:ascii="Arial" w:eastAsia="MS Mincho" w:hAnsi="Arial" w:cs="Arial"/>
          <w:b/>
          <w:bCs/>
          <w:lang w:val="en-GB" w:eastAsia="ja-JP"/>
        </w:rPr>
        <w:t>26</w:t>
      </w:r>
      <w:r w:rsidR="00497177" w:rsidRPr="00497177">
        <w:rPr>
          <w:rFonts w:ascii="Arial" w:eastAsia="MS Mincho" w:hAnsi="Arial" w:cs="Arial" w:hint="eastAsia"/>
          <w:b/>
          <w:bCs/>
          <w:vertAlign w:val="superscript"/>
          <w:lang w:val="en-GB" w:eastAsia="ja-JP"/>
        </w:rPr>
        <w:t>th</w:t>
      </w:r>
      <w:r w:rsidR="00497177" w:rsidRPr="00497177">
        <w:rPr>
          <w:rFonts w:ascii="Arial" w:eastAsia="MS Mincho" w:hAnsi="Arial" w:cs="Arial"/>
          <w:b/>
          <w:bCs/>
          <w:lang w:val="en-GB" w:eastAsia="ja-JP"/>
        </w:rPr>
        <w:t xml:space="preserve"> –</w:t>
      </w:r>
      <w:r w:rsidR="00390DA5">
        <w:rPr>
          <w:rFonts w:ascii="Arial" w:eastAsia="MS Mincho" w:hAnsi="Arial" w:cs="Arial"/>
          <w:b/>
          <w:bCs/>
          <w:lang w:val="en-GB" w:eastAsia="ja-JP"/>
        </w:rPr>
        <w:t xml:space="preserve"> </w:t>
      </w:r>
      <w:r w:rsidR="00545FFA">
        <w:rPr>
          <w:rFonts w:ascii="Arial" w:eastAsia="MS Mincho" w:hAnsi="Arial" w:cs="Arial"/>
          <w:b/>
          <w:bCs/>
          <w:lang w:val="en-GB" w:eastAsia="ja-JP"/>
        </w:rPr>
        <w:t>March 1</w:t>
      </w:r>
      <w:r w:rsidR="00545FFA" w:rsidRPr="00545FFA">
        <w:rPr>
          <w:rFonts w:ascii="Arial" w:eastAsia="MS Mincho" w:hAnsi="Arial" w:cs="Arial"/>
          <w:b/>
          <w:bCs/>
          <w:vertAlign w:val="superscript"/>
          <w:lang w:val="en-GB" w:eastAsia="ja-JP"/>
        </w:rPr>
        <w:t>st</w:t>
      </w:r>
      <w:r w:rsidR="00497177" w:rsidRPr="00497177">
        <w:rPr>
          <w:rFonts w:ascii="Arial" w:eastAsia="MS Mincho" w:hAnsi="Arial" w:cs="Arial"/>
          <w:b/>
          <w:bCs/>
          <w:lang w:val="en-GB" w:eastAsia="ja-JP"/>
        </w:rPr>
        <w:t>, 202</w:t>
      </w:r>
      <w:r w:rsidR="00545FFA">
        <w:rPr>
          <w:rFonts w:ascii="Arial" w:eastAsia="MS Mincho" w:hAnsi="Arial" w:cs="Arial"/>
          <w:b/>
          <w:bCs/>
          <w:lang w:val="en-GB" w:eastAsia="ja-JP"/>
        </w:rPr>
        <w:t>4</w:t>
      </w:r>
    </w:p>
    <w:p w14:paraId="5CA98AB0" w14:textId="77777777" w:rsidR="0028444D" w:rsidRDefault="0028444D" w:rsidP="00D14D8D">
      <w:pPr>
        <w:tabs>
          <w:tab w:val="left" w:pos="1985"/>
        </w:tabs>
        <w:snapToGrid w:val="0"/>
        <w:spacing w:line="288" w:lineRule="auto"/>
        <w:jc w:val="both"/>
        <w:rPr>
          <w:rFonts w:ascii="Arial" w:hAnsi="Arial" w:cs="Arial"/>
          <w:b/>
        </w:rPr>
      </w:pPr>
    </w:p>
    <w:p w14:paraId="6F3A6FA1" w14:textId="2D2420BE" w:rsidR="00FF14F6" w:rsidRDefault="004B0726" w:rsidP="00D14D8D">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C942C1">
        <w:rPr>
          <w:rFonts w:ascii="Arial" w:hAnsi="Arial" w:cs="Arial"/>
        </w:rPr>
        <w:t>9</w:t>
      </w:r>
      <w:r>
        <w:rPr>
          <w:rFonts w:ascii="Arial" w:hAnsi="Arial" w:cs="Arial"/>
        </w:rPr>
        <w:t>.</w:t>
      </w:r>
      <w:r w:rsidR="00C942C1">
        <w:rPr>
          <w:rFonts w:ascii="Arial" w:hAnsi="Arial" w:cs="Arial"/>
        </w:rPr>
        <w:t>2</w:t>
      </w:r>
      <w:r>
        <w:rPr>
          <w:rFonts w:ascii="Arial" w:hAnsi="Arial" w:cs="Arial"/>
        </w:rPr>
        <w:t>.2</w:t>
      </w:r>
    </w:p>
    <w:p w14:paraId="2FD970B2" w14:textId="77777777" w:rsidR="00FF14F6" w:rsidRDefault="004B0726" w:rsidP="00D14D8D">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202ACD67" w:rsidR="00FF14F6" w:rsidRDefault="004B0726" w:rsidP="00D14D8D">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sidR="00D03A63">
        <w:rPr>
          <w:rFonts w:ascii="Arial" w:hAnsi="Arial" w:cs="Arial"/>
        </w:rPr>
        <w:t xml:space="preserve">for Monday offline session </w:t>
      </w:r>
      <w:r>
        <w:rPr>
          <w:rFonts w:ascii="Arial" w:hAnsi="Arial" w:cs="Arial"/>
        </w:rPr>
        <w:t>on Rel-1</w:t>
      </w:r>
      <w:r w:rsidR="00C942C1">
        <w:rPr>
          <w:rFonts w:ascii="Arial" w:hAnsi="Arial" w:cs="Arial"/>
        </w:rPr>
        <w:t>9</w:t>
      </w:r>
      <w:r>
        <w:rPr>
          <w:rFonts w:ascii="Arial" w:hAnsi="Arial" w:cs="Arial"/>
        </w:rPr>
        <w:t xml:space="preserve"> CSI enhancements</w:t>
      </w:r>
      <w:r w:rsidR="00BD750B">
        <w:rPr>
          <w:rFonts w:ascii="Arial" w:hAnsi="Arial" w:cs="Arial"/>
        </w:rPr>
        <w:t xml:space="preserve"> </w:t>
      </w:r>
    </w:p>
    <w:p w14:paraId="7D0B6416" w14:textId="77777777" w:rsidR="00FF14F6" w:rsidRDefault="004B0726" w:rsidP="00D14D8D">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rsidP="00D14D8D">
      <w:pPr>
        <w:snapToGrid w:val="0"/>
        <w:rPr>
          <w:b/>
          <w:sz w:val="16"/>
          <w:szCs w:val="16"/>
        </w:rPr>
      </w:pPr>
    </w:p>
    <w:p w14:paraId="4BC29CBA" w14:textId="111E1A5D" w:rsidR="0015414F" w:rsidRDefault="0015414F" w:rsidP="00D14D8D">
      <w:pPr>
        <w:snapToGrid w:val="0"/>
        <w:jc w:val="both"/>
        <w:rPr>
          <w:sz w:val="20"/>
          <w:szCs w:val="20"/>
        </w:rPr>
      </w:pPr>
    </w:p>
    <w:p w14:paraId="7A9EDC6B" w14:textId="77777777" w:rsidR="00273368" w:rsidRDefault="00273368" w:rsidP="00273368">
      <w:pPr>
        <w:pStyle w:val="Heading2"/>
        <w:numPr>
          <w:ilvl w:val="0"/>
          <w:numId w:val="5"/>
        </w:numPr>
      </w:pPr>
      <w:r>
        <w:t>Introduction</w:t>
      </w:r>
    </w:p>
    <w:p w14:paraId="4AE62824" w14:textId="3DD7CF23" w:rsidR="00273368" w:rsidRDefault="00273368" w:rsidP="00273368">
      <w:pPr>
        <w:snapToGrid w:val="0"/>
        <w:jc w:val="both"/>
        <w:rPr>
          <w:sz w:val="20"/>
          <w:szCs w:val="20"/>
        </w:rPr>
      </w:pPr>
      <w:r>
        <w:rPr>
          <w:sz w:val="20"/>
          <w:szCs w:val="20"/>
        </w:rPr>
        <w:t>This contribution provides the summary of the Monday offline session for Rel-19 MIMO Phase 5 CSI enhancements.</w:t>
      </w:r>
    </w:p>
    <w:p w14:paraId="70F08041" w14:textId="77777777" w:rsidR="00273368" w:rsidRDefault="00273368" w:rsidP="00273368">
      <w:pPr>
        <w:snapToGrid w:val="0"/>
        <w:jc w:val="both"/>
        <w:rPr>
          <w:sz w:val="20"/>
          <w:szCs w:val="20"/>
        </w:rPr>
      </w:pPr>
    </w:p>
    <w:p w14:paraId="344046FF" w14:textId="540256F3" w:rsidR="00BD7CD7" w:rsidRPr="00590DD7" w:rsidRDefault="004B0726" w:rsidP="00273368">
      <w:pPr>
        <w:pStyle w:val="Heading2"/>
        <w:numPr>
          <w:ilvl w:val="0"/>
          <w:numId w:val="6"/>
        </w:numPr>
        <w:snapToGrid w:val="0"/>
        <w:spacing w:before="0"/>
      </w:pPr>
      <w:r>
        <w:t xml:space="preserve">Summary </w:t>
      </w:r>
    </w:p>
    <w:p w14:paraId="05BEE9A3" w14:textId="169086B8" w:rsidR="00197557" w:rsidRDefault="00197557" w:rsidP="00D14D8D">
      <w:pPr>
        <w:snapToGrid w:val="0"/>
        <w:rPr>
          <w:sz w:val="20"/>
        </w:rPr>
      </w:pPr>
    </w:p>
    <w:p w14:paraId="0AAFAEBC" w14:textId="5773DCE5" w:rsidR="005E04EA" w:rsidRDefault="005E04EA" w:rsidP="00D14D8D">
      <w:pPr>
        <w:snapToGrid w:val="0"/>
        <w:rPr>
          <w:sz w:val="20"/>
        </w:rPr>
      </w:pPr>
    </w:p>
    <w:p w14:paraId="4F78FB24" w14:textId="77777777" w:rsidR="00AB7A97" w:rsidRPr="00544560" w:rsidRDefault="00AB7A97" w:rsidP="00D14D8D">
      <w:pPr>
        <w:widowControl w:val="0"/>
        <w:snapToGrid w:val="0"/>
        <w:rPr>
          <w:rFonts w:eastAsia="Batang"/>
          <w:iCs/>
          <w:sz w:val="28"/>
          <w:szCs w:val="20"/>
          <w:highlight w:val="green"/>
          <w:lang w:val="en-GB"/>
        </w:rPr>
      </w:pPr>
      <w:r w:rsidRPr="00544560">
        <w:rPr>
          <w:rFonts w:eastAsia="Batang"/>
          <w:b/>
          <w:sz w:val="28"/>
          <w:szCs w:val="20"/>
          <w:highlight w:val="green"/>
          <w:u w:val="single"/>
          <w:lang w:val="en-GB"/>
        </w:rPr>
        <w:t>Proposal 0.A</w:t>
      </w:r>
      <w:r w:rsidRPr="00544560">
        <w:rPr>
          <w:rFonts w:eastAsia="Batang"/>
          <w:sz w:val="28"/>
          <w:szCs w:val="20"/>
          <w:highlight w:val="green"/>
          <w:lang w:val="en-GB"/>
        </w:rPr>
        <w:t xml:space="preserve">: </w:t>
      </w:r>
      <w:r w:rsidRPr="00544560">
        <w:rPr>
          <w:rFonts w:eastAsia="Batang"/>
          <w:iCs/>
          <w:sz w:val="28"/>
          <w:szCs w:val="20"/>
          <w:highlight w:val="green"/>
          <w:lang w:val="en-GB"/>
        </w:rPr>
        <w:t>For the Rel-19 NR Type-I/II codebook refinement and CRI-based CSI for up to 128 CSI-RS ports, reuse the EVM agreed for Rel-18 NR Type-II Doppler codebooks (cf. R1-2205289) for SLS with the following refinement:</w:t>
      </w:r>
    </w:p>
    <w:p w14:paraId="6F4761DA" w14:textId="77777777" w:rsidR="00AB7A97" w:rsidRPr="00544560"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proofErr w:type="spellStart"/>
      <w:r w:rsidRPr="00544560">
        <w:rPr>
          <w:rFonts w:eastAsia="Batang"/>
          <w:iCs/>
          <w:sz w:val="28"/>
          <w:szCs w:val="20"/>
          <w:highlight w:val="green"/>
          <w:lang w:val="en-GB"/>
        </w:rPr>
        <w:t>Center</w:t>
      </w:r>
      <w:proofErr w:type="spellEnd"/>
      <w:r w:rsidRPr="00544560">
        <w:rPr>
          <w:rFonts w:eastAsia="Batang"/>
          <w:iCs/>
          <w:sz w:val="28"/>
          <w:szCs w:val="20"/>
          <w:highlight w:val="green"/>
          <w:lang w:val="en-GB"/>
        </w:rPr>
        <w:t xml:space="preserve"> frequencies can be replaced by the following options (companies should state their assumption): 3.5GHz, 4.9GHz, 6GHz, 7GHz. </w:t>
      </w:r>
    </w:p>
    <w:p w14:paraId="2081D6DE" w14:textId="3C165901" w:rsidR="00AB7A97" w:rsidRPr="00544560"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544560">
        <w:rPr>
          <w:rFonts w:eastAsia="Batang"/>
          <w:iCs/>
          <w:sz w:val="28"/>
          <w:szCs w:val="20"/>
          <w:highlight w:val="green"/>
          <w:lang w:val="en-GB"/>
        </w:rPr>
        <w:t>Companies should state their assumptions on TXRU structure and the associated TXRU-to-port virtualization for &gt;32 ports</w:t>
      </w:r>
    </w:p>
    <w:p w14:paraId="40613FA0" w14:textId="00B663E3" w:rsidR="00797185" w:rsidRPr="00544560" w:rsidRDefault="00797185" w:rsidP="00D14D8D">
      <w:pPr>
        <w:pStyle w:val="ListParagraph"/>
        <w:widowControl w:val="0"/>
        <w:numPr>
          <w:ilvl w:val="0"/>
          <w:numId w:val="14"/>
        </w:numPr>
        <w:snapToGrid w:val="0"/>
        <w:spacing w:after="0" w:line="240" w:lineRule="auto"/>
        <w:rPr>
          <w:rFonts w:eastAsia="Batang"/>
          <w:iCs/>
          <w:sz w:val="32"/>
          <w:szCs w:val="20"/>
          <w:highlight w:val="green"/>
          <w:lang w:val="en-GB"/>
        </w:rPr>
      </w:pPr>
      <w:r w:rsidRPr="00544560">
        <w:rPr>
          <w:rFonts w:eastAsia="Batang"/>
          <w:iCs/>
          <w:sz w:val="28"/>
          <w:szCs w:val="20"/>
          <w:highlight w:val="green"/>
          <w:lang w:val="en-GB"/>
        </w:rPr>
        <w:t>The UEs can be placed both indoor (with 80% probability</w:t>
      </w:r>
      <w:r w:rsidR="00A02863" w:rsidRPr="00544560">
        <w:rPr>
          <w:rFonts w:eastAsia="Batang"/>
          <w:iCs/>
          <w:sz w:val="28"/>
          <w:szCs w:val="20"/>
          <w:highlight w:val="green"/>
          <w:lang w:val="en-GB"/>
        </w:rPr>
        <w:t>, 3kmph</w:t>
      </w:r>
      <w:r w:rsidRPr="00544560">
        <w:rPr>
          <w:rFonts w:eastAsia="Batang"/>
          <w:iCs/>
          <w:sz w:val="28"/>
          <w:szCs w:val="20"/>
          <w:highlight w:val="green"/>
          <w:lang w:val="en-GB"/>
        </w:rPr>
        <w:t>) and outdoor (with 20% probability</w:t>
      </w:r>
      <w:r w:rsidR="00544560" w:rsidRPr="00544560">
        <w:rPr>
          <w:rFonts w:eastAsia="Batang"/>
          <w:iCs/>
          <w:sz w:val="28"/>
          <w:szCs w:val="20"/>
          <w:highlight w:val="green"/>
          <w:lang w:val="en-GB"/>
        </w:rPr>
        <w:t>, companies should state the assumed UE speed</w:t>
      </w:r>
      <w:r w:rsidRPr="00544560">
        <w:rPr>
          <w:rFonts w:eastAsia="Batang"/>
          <w:iCs/>
          <w:sz w:val="28"/>
          <w:szCs w:val="20"/>
          <w:highlight w:val="green"/>
          <w:lang w:val="en-GB"/>
        </w:rPr>
        <w:t>)</w:t>
      </w:r>
    </w:p>
    <w:p w14:paraId="0154C4C5" w14:textId="11FCD5FF" w:rsidR="00A02863" w:rsidRPr="00544560" w:rsidRDefault="00A02863" w:rsidP="00D14D8D">
      <w:pPr>
        <w:pStyle w:val="ListParagraph"/>
        <w:widowControl w:val="0"/>
        <w:numPr>
          <w:ilvl w:val="0"/>
          <w:numId w:val="14"/>
        </w:numPr>
        <w:snapToGrid w:val="0"/>
        <w:spacing w:after="0" w:line="240" w:lineRule="auto"/>
        <w:rPr>
          <w:rFonts w:eastAsia="Batang"/>
          <w:iCs/>
          <w:sz w:val="32"/>
          <w:szCs w:val="20"/>
          <w:highlight w:val="green"/>
          <w:lang w:val="en-GB"/>
        </w:rPr>
      </w:pPr>
      <w:r w:rsidRPr="00544560">
        <w:rPr>
          <w:rFonts w:eastAsia="Batang"/>
          <w:iCs/>
          <w:sz w:val="32"/>
          <w:szCs w:val="20"/>
          <w:highlight w:val="green"/>
          <w:lang w:val="en-GB"/>
        </w:rPr>
        <w:t>Lower RU can also be assumed (companies should state the assumed RU)</w:t>
      </w:r>
    </w:p>
    <w:p w14:paraId="301CC111" w14:textId="77777777" w:rsidR="00AB7A97" w:rsidRPr="00AB7A97" w:rsidRDefault="00AB7A97" w:rsidP="00D14D8D">
      <w:pPr>
        <w:widowControl w:val="0"/>
        <w:snapToGrid w:val="0"/>
        <w:rPr>
          <w:rFonts w:eastAsia="Batang"/>
          <w:sz w:val="18"/>
          <w:szCs w:val="20"/>
          <w:lang w:val="en-GB"/>
        </w:rPr>
      </w:pPr>
    </w:p>
    <w:p w14:paraId="5A27686A" w14:textId="77777777" w:rsidR="00AB7A97" w:rsidRPr="00AB7A97" w:rsidRDefault="00AB7A97" w:rsidP="00D14D8D">
      <w:pPr>
        <w:snapToGrid w:val="0"/>
        <w:jc w:val="both"/>
        <w:rPr>
          <w:rFonts w:ascii="Times" w:eastAsia="Batang" w:hAnsi="Times"/>
          <w:color w:val="3333FF"/>
          <w:sz w:val="20"/>
          <w:lang w:val="en-GB"/>
        </w:rPr>
      </w:pPr>
      <w:r w:rsidRPr="00AB7A97">
        <w:rPr>
          <w:rFonts w:ascii="Times" w:eastAsia="Batang" w:hAnsi="Times"/>
          <w:b/>
          <w:color w:val="3333FF"/>
          <w:sz w:val="20"/>
          <w:u w:val="single"/>
          <w:lang w:val="en-GB"/>
        </w:rPr>
        <w:t>FL assessment</w:t>
      </w:r>
      <w:r w:rsidRPr="00AB7A97">
        <w:rPr>
          <w:rFonts w:ascii="Times" w:eastAsia="Batang" w:hAnsi="Times"/>
          <w:color w:val="3333FF"/>
          <w:sz w:val="20"/>
          <w:lang w:val="en-GB"/>
        </w:rPr>
        <w:t xml:space="preserve">: The latest EVM we have for </w:t>
      </w:r>
      <w:proofErr w:type="spellStart"/>
      <w:r w:rsidRPr="00AB7A97">
        <w:rPr>
          <w:rFonts w:ascii="Times" w:eastAsia="Batang" w:hAnsi="Times"/>
          <w:color w:val="3333FF"/>
          <w:sz w:val="20"/>
          <w:lang w:val="en-GB"/>
        </w:rPr>
        <w:t>sTRP</w:t>
      </w:r>
      <w:proofErr w:type="spellEnd"/>
      <w:r w:rsidRPr="00AB7A97">
        <w:rPr>
          <w:rFonts w:ascii="Times" w:eastAsia="Batang" w:hAnsi="Times"/>
          <w:color w:val="3333FF"/>
          <w:sz w:val="20"/>
          <w:lang w:val="en-GB"/>
        </w:rPr>
        <w:t xml:space="preserve"> CSI is Rel-18 Type-II Doppler (without the need for simulating high-speed). </w:t>
      </w:r>
    </w:p>
    <w:p w14:paraId="34DD9009" w14:textId="77777777" w:rsidR="00AB7A97" w:rsidRPr="00AB7A97" w:rsidRDefault="00AB7A97" w:rsidP="00D14D8D">
      <w:pPr>
        <w:snapToGrid w:val="0"/>
        <w:jc w:val="both"/>
        <w:rPr>
          <w:rFonts w:ascii="Times" w:eastAsia="Batang" w:hAnsi="Times"/>
          <w:color w:val="3333FF"/>
          <w:sz w:val="20"/>
          <w:lang w:val="en-GB"/>
        </w:rPr>
      </w:pPr>
      <w:r w:rsidRPr="00AB7A97">
        <w:rPr>
          <w:rFonts w:ascii="Times" w:eastAsia="Batang" w:hAnsi="Times"/>
          <w:color w:val="3333FF"/>
          <w:sz w:val="20"/>
          <w:lang w:val="en-GB"/>
        </w:rPr>
        <w:t xml:space="preserve">Since the motivation for this enhancement is mainly for C-band and upper FR1, it is fitting to change the </w:t>
      </w:r>
      <w:proofErr w:type="spellStart"/>
      <w:r w:rsidRPr="00AB7A97">
        <w:rPr>
          <w:rFonts w:ascii="Times" w:eastAsia="Batang" w:hAnsi="Times"/>
          <w:color w:val="3333FF"/>
          <w:sz w:val="20"/>
          <w:lang w:val="en-GB"/>
        </w:rPr>
        <w:t>center</w:t>
      </w:r>
      <w:proofErr w:type="spellEnd"/>
      <w:r w:rsidRPr="00AB7A97">
        <w:rPr>
          <w:rFonts w:ascii="Times" w:eastAsia="Batang" w:hAnsi="Times"/>
          <w:color w:val="3333FF"/>
          <w:sz w:val="20"/>
          <w:lang w:val="en-GB"/>
        </w:rPr>
        <w:t xml:space="preserve"> frequencies accordingly. The assumed TXRU structures and virtualization schemes can be chosen to reflect companies’ preferences on NW implementation. </w:t>
      </w:r>
    </w:p>
    <w:p w14:paraId="12EE13D0" w14:textId="550BFD83" w:rsidR="00AB7A97" w:rsidRDefault="00AB7A97" w:rsidP="00D14D8D">
      <w:pPr>
        <w:snapToGrid w:val="0"/>
        <w:rPr>
          <w:sz w:val="20"/>
          <w:lang w:val="en-GB"/>
        </w:rPr>
      </w:pPr>
    </w:p>
    <w:p w14:paraId="480971EA" w14:textId="183F57D6" w:rsidR="00AB7A97" w:rsidRDefault="00AB7A97" w:rsidP="00D14D8D">
      <w:pPr>
        <w:snapToGrid w:val="0"/>
        <w:rPr>
          <w:sz w:val="20"/>
          <w:lang w:val="en-GB"/>
        </w:rPr>
      </w:pPr>
    </w:p>
    <w:p w14:paraId="51197832" w14:textId="77777777" w:rsidR="00D14D8D" w:rsidRDefault="00D14D8D" w:rsidP="00D14D8D">
      <w:pPr>
        <w:snapToGrid w:val="0"/>
        <w:rPr>
          <w:sz w:val="20"/>
          <w:lang w:val="en-GB"/>
        </w:rPr>
      </w:pPr>
    </w:p>
    <w:p w14:paraId="5524863F" w14:textId="77777777" w:rsidR="00AB7A97" w:rsidRPr="00E81BF3" w:rsidRDefault="00AB7A97" w:rsidP="00D14D8D">
      <w:pPr>
        <w:widowControl w:val="0"/>
        <w:snapToGrid w:val="0"/>
        <w:rPr>
          <w:rFonts w:eastAsia="Batang"/>
          <w:iCs/>
          <w:sz w:val="28"/>
          <w:szCs w:val="20"/>
          <w:highlight w:val="green"/>
          <w:lang w:val="en-GB"/>
        </w:rPr>
      </w:pPr>
      <w:r w:rsidRPr="00E81BF3">
        <w:rPr>
          <w:rFonts w:eastAsia="Batang"/>
          <w:b/>
          <w:sz w:val="28"/>
          <w:szCs w:val="20"/>
          <w:highlight w:val="green"/>
          <w:u w:val="single"/>
          <w:lang w:val="en-GB"/>
        </w:rPr>
        <w:t>Proposal 0.B</w:t>
      </w:r>
      <w:r w:rsidRPr="00E81BF3">
        <w:rPr>
          <w:rFonts w:eastAsia="Batang"/>
          <w:sz w:val="28"/>
          <w:szCs w:val="20"/>
          <w:highlight w:val="green"/>
          <w:lang w:val="en-GB"/>
        </w:rPr>
        <w:t xml:space="preserve">: </w:t>
      </w:r>
      <w:r w:rsidRPr="00E81BF3">
        <w:rPr>
          <w:rFonts w:eastAsia="Batang"/>
          <w:iCs/>
          <w:sz w:val="28"/>
          <w:szCs w:val="20"/>
          <w:highlight w:val="green"/>
          <w:lang w:val="en-GB"/>
        </w:rPr>
        <w:t>For the Rel-19 NR CJT calibration reporting, reuse the EVM agreed for Rel-18 NR Type-II CJT codebooks (cf. R1-2205289) for SLS with the following refinement:</w:t>
      </w:r>
    </w:p>
    <w:p w14:paraId="753EFCEB" w14:textId="77777777" w:rsidR="00AB7A97" w:rsidRPr="00E81BF3"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Adding ISD=500m as an option for inter-site CJT</w:t>
      </w:r>
    </w:p>
    <w:p w14:paraId="0C79C201" w14:textId="77777777" w:rsidR="00AB7A97" w:rsidRPr="00E81BF3"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Delay offsets caused by propagation delays from the UE to the TRPs and, whenever applicable, the ISI incurred by the composite (summed across selected TRP(s)) channel impulse response should be modelled/accounted</w:t>
      </w:r>
    </w:p>
    <w:p w14:paraId="361452F1" w14:textId="1A5B0653" w:rsidR="00AB7A97" w:rsidRPr="00E81BF3" w:rsidRDefault="00AB7A97" w:rsidP="00D14D8D">
      <w:pPr>
        <w:pStyle w:val="ListParagraph"/>
        <w:widowControl w:val="0"/>
        <w:numPr>
          <w:ilvl w:val="1"/>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In addition, initial timing offsets among TRPs</w:t>
      </w:r>
      <w:r w:rsidR="00544560" w:rsidRPr="00E81BF3">
        <w:rPr>
          <w:rFonts w:eastAsia="Batang"/>
          <w:iCs/>
          <w:sz w:val="28"/>
          <w:szCs w:val="20"/>
          <w:highlight w:val="green"/>
          <w:lang w:val="en-GB"/>
        </w:rPr>
        <w:t xml:space="preserve"> can be included, e.g. from</w:t>
      </w:r>
      <w:r w:rsidRPr="00E81BF3">
        <w:rPr>
          <w:rFonts w:eastAsia="Batang"/>
          <w:iCs/>
          <w:sz w:val="28"/>
          <w:szCs w:val="20"/>
          <w:highlight w:val="green"/>
          <w:lang w:val="en-GB"/>
        </w:rPr>
        <w:t xml:space="preserve"> T</w:t>
      </w:r>
      <w:r w:rsidR="00C15B06" w:rsidRPr="00E81BF3">
        <w:rPr>
          <w:rFonts w:eastAsia="Batang"/>
          <w:iCs/>
          <w:sz w:val="28"/>
          <w:szCs w:val="20"/>
          <w:highlight w:val="green"/>
          <w:lang w:val="en-GB"/>
        </w:rPr>
        <w:t>R</w:t>
      </w:r>
      <w:r w:rsidRPr="00E81BF3">
        <w:rPr>
          <w:rFonts w:eastAsia="Batang"/>
          <w:iCs/>
          <w:sz w:val="28"/>
          <w:szCs w:val="20"/>
          <w:highlight w:val="green"/>
          <w:lang w:val="en-GB"/>
        </w:rPr>
        <w:t xml:space="preserve"> 38.855 for positioning </w:t>
      </w:r>
      <w:r w:rsidR="00A37226" w:rsidRPr="00E81BF3">
        <w:rPr>
          <w:rFonts w:eastAsia="Batang"/>
          <w:iCs/>
          <w:sz w:val="28"/>
          <w:szCs w:val="20"/>
          <w:highlight w:val="green"/>
          <w:lang w:val="en-GB"/>
        </w:rPr>
        <w:t>or</w:t>
      </w:r>
      <w:r w:rsidR="00D003DB" w:rsidRPr="00E81BF3">
        <w:rPr>
          <w:rFonts w:eastAsia="Batang"/>
          <w:iCs/>
          <w:sz w:val="28"/>
          <w:szCs w:val="20"/>
          <w:highlight w:val="green"/>
          <w:lang w:val="en-GB"/>
        </w:rPr>
        <w:t xml:space="preserve"> uniformly distributed [-0.5CP:0.5CP]</w:t>
      </w:r>
    </w:p>
    <w:p w14:paraId="44BEB254" w14:textId="630834FF" w:rsidR="00AB7A97" w:rsidRPr="00E81BF3"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lastRenderedPageBreak/>
        <w:t>Per-TRP frequency offset (relative to the UE) is modelled as a uniform random variable with [-</w:t>
      </w:r>
      <w:proofErr w:type="spellStart"/>
      <w:r w:rsidRPr="00E81BF3">
        <w:rPr>
          <w:rFonts w:eastAsia="Batang"/>
          <w:iCs/>
          <w:sz w:val="28"/>
          <w:szCs w:val="20"/>
          <w:highlight w:val="green"/>
          <w:lang w:val="en-GB"/>
        </w:rPr>
        <w:t>x:x</w:t>
      </w:r>
      <w:proofErr w:type="spellEnd"/>
      <w:r w:rsidRPr="00E81BF3">
        <w:rPr>
          <w:rFonts w:eastAsia="Batang"/>
          <w:iCs/>
          <w:sz w:val="28"/>
          <w:szCs w:val="20"/>
          <w:highlight w:val="green"/>
          <w:lang w:val="en-GB"/>
        </w:rPr>
        <w:t xml:space="preserve">] </w:t>
      </w:r>
    </w:p>
    <w:p w14:paraId="459D1BAD" w14:textId="78EED543" w:rsidR="00A37226" w:rsidRPr="00E81BF3" w:rsidRDefault="00A37226" w:rsidP="00A37226">
      <w:pPr>
        <w:pStyle w:val="ListParagraph"/>
        <w:widowControl w:val="0"/>
        <w:numPr>
          <w:ilvl w:val="1"/>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Companies should state the assumed value of x, e.g. 0.05ppm, 0.1ppm (per Table 6.5.1.2-1 of TS.38.104)</w:t>
      </w:r>
    </w:p>
    <w:p w14:paraId="62CC24FE" w14:textId="1D57F7EC" w:rsidR="00AB7A97" w:rsidRPr="00E81BF3"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For TDD, per-TRP DL/UL phase misalignment is modelled as a uniform random variable with [-</w:t>
      </w:r>
      <w:proofErr w:type="spellStart"/>
      <w:proofErr w:type="gramStart"/>
      <w:r w:rsidRPr="00E81BF3">
        <w:rPr>
          <w:rFonts w:eastAsia="Batang"/>
          <w:iCs/>
          <w:sz w:val="28"/>
          <w:szCs w:val="20"/>
          <w:highlight w:val="green"/>
          <w:lang w:val="en-GB"/>
        </w:rPr>
        <w:t>y:y</w:t>
      </w:r>
      <w:proofErr w:type="spellEnd"/>
      <w:proofErr w:type="gramEnd"/>
      <w:r w:rsidRPr="00E81BF3">
        <w:rPr>
          <w:rFonts w:eastAsia="Batang"/>
          <w:iCs/>
          <w:sz w:val="28"/>
          <w:szCs w:val="20"/>
          <w:highlight w:val="green"/>
          <w:lang w:val="en-GB"/>
        </w:rPr>
        <w:t>] where y is {</w:t>
      </w:r>
      <w:r w:rsidRPr="00E81BF3">
        <w:rPr>
          <w:rFonts w:ascii="Symbol" w:eastAsia="Batang" w:hAnsi="Symbol"/>
          <w:iCs/>
          <w:sz w:val="28"/>
          <w:szCs w:val="20"/>
          <w:highlight w:val="green"/>
          <w:lang w:val="en-GB"/>
        </w:rPr>
        <w:t></w:t>
      </w:r>
      <w:r w:rsidRPr="00E81BF3">
        <w:rPr>
          <w:rFonts w:eastAsia="Batang"/>
          <w:iCs/>
          <w:sz w:val="28"/>
          <w:szCs w:val="20"/>
          <w:highlight w:val="green"/>
          <w:lang w:val="en-GB"/>
        </w:rPr>
        <w:t>}</w:t>
      </w:r>
    </w:p>
    <w:p w14:paraId="090017DE" w14:textId="63FDDEC4" w:rsidR="00A37226" w:rsidRPr="00E81BF3"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For TDD, per-TRP DL/UL timing misalignment is modelled as a uniform random variable with [-</w:t>
      </w:r>
      <w:proofErr w:type="spellStart"/>
      <w:proofErr w:type="gramStart"/>
      <w:r w:rsidRPr="00E81BF3">
        <w:rPr>
          <w:rFonts w:eastAsia="Batang"/>
          <w:iCs/>
          <w:sz w:val="28"/>
          <w:szCs w:val="20"/>
          <w:highlight w:val="green"/>
          <w:lang w:val="en-GB"/>
        </w:rPr>
        <w:t>z:z</w:t>
      </w:r>
      <w:proofErr w:type="spellEnd"/>
      <w:proofErr w:type="gramEnd"/>
      <w:r w:rsidRPr="00E81BF3">
        <w:rPr>
          <w:rFonts w:eastAsia="Batang"/>
          <w:iCs/>
          <w:sz w:val="28"/>
          <w:szCs w:val="20"/>
          <w:highlight w:val="green"/>
          <w:lang w:val="en-GB"/>
        </w:rPr>
        <w:t>]</w:t>
      </w:r>
    </w:p>
    <w:p w14:paraId="4CB4145E" w14:textId="009DCE61" w:rsidR="00AB7A97" w:rsidRPr="00E81BF3" w:rsidRDefault="00A37226" w:rsidP="00A37226">
      <w:pPr>
        <w:pStyle w:val="ListParagraph"/>
        <w:widowControl w:val="0"/>
        <w:numPr>
          <w:ilvl w:val="1"/>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Companies should state the assumed value of z, e.g. 65ns</w:t>
      </w:r>
      <w:r w:rsidRPr="00E81BF3">
        <w:rPr>
          <w:rFonts w:ascii="Symbol" w:eastAsia="Batang" w:hAnsi="Symbol"/>
          <w:iCs/>
          <w:sz w:val="28"/>
          <w:szCs w:val="20"/>
          <w:highlight w:val="green"/>
          <w:lang w:val="en-GB"/>
        </w:rPr>
        <w:t></w:t>
      </w:r>
      <w:r w:rsidRPr="00E81BF3">
        <w:rPr>
          <w:rFonts w:eastAsia="Batang"/>
          <w:iCs/>
          <w:sz w:val="28"/>
          <w:szCs w:val="20"/>
          <w:highlight w:val="green"/>
          <w:lang w:val="en-GB"/>
        </w:rPr>
        <w:t>(from RAN4)</w:t>
      </w:r>
    </w:p>
    <w:p w14:paraId="337E29CC" w14:textId="77777777" w:rsidR="00AB7A97" w:rsidRPr="00E81BF3"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For FDD scenarios, Rel-18 Type-II CJT codebook is assumed</w:t>
      </w:r>
    </w:p>
    <w:p w14:paraId="0A16542D" w14:textId="7D786ED6" w:rsidR="00AB7A97" w:rsidRPr="00E81BF3" w:rsidRDefault="00AB7A97"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For TDD scenario, SRS-based (e.g. SVD) precoding is assumed</w:t>
      </w:r>
    </w:p>
    <w:p w14:paraId="1040FF8E" w14:textId="6AC26B3D" w:rsidR="00EB7EDB" w:rsidRPr="00E81BF3" w:rsidRDefault="00EB7EDB" w:rsidP="00D14D8D">
      <w:pPr>
        <w:pStyle w:val="ListParagraph"/>
        <w:widowControl w:val="0"/>
        <w:numPr>
          <w:ilvl w:val="0"/>
          <w:numId w:val="14"/>
        </w:numPr>
        <w:snapToGrid w:val="0"/>
        <w:spacing w:after="0" w:line="240" w:lineRule="auto"/>
        <w:rPr>
          <w:rFonts w:eastAsia="Batang"/>
          <w:iCs/>
          <w:sz w:val="28"/>
          <w:szCs w:val="20"/>
          <w:highlight w:val="green"/>
          <w:lang w:val="en-GB"/>
        </w:rPr>
      </w:pPr>
      <w:r w:rsidRPr="00E81BF3">
        <w:rPr>
          <w:rFonts w:eastAsia="Batang"/>
          <w:iCs/>
          <w:sz w:val="28"/>
          <w:szCs w:val="20"/>
          <w:highlight w:val="green"/>
          <w:lang w:val="en-GB"/>
        </w:rPr>
        <w:t>Companies should state the assumed sub-carrier spacing, e.g. 15kHz, 30kHz</w:t>
      </w:r>
    </w:p>
    <w:p w14:paraId="15A7E664" w14:textId="77777777" w:rsidR="00AB7A97" w:rsidRDefault="00AB7A97" w:rsidP="00D14D8D">
      <w:pPr>
        <w:widowControl w:val="0"/>
        <w:snapToGrid w:val="0"/>
        <w:rPr>
          <w:rFonts w:eastAsia="Batang"/>
          <w:sz w:val="16"/>
          <w:szCs w:val="20"/>
          <w:lang w:val="en-GB"/>
        </w:rPr>
      </w:pPr>
    </w:p>
    <w:p w14:paraId="653E4BF7" w14:textId="77777777" w:rsidR="00AB7A97" w:rsidRDefault="00AB7A97" w:rsidP="00D14D8D">
      <w:pPr>
        <w:widowControl w:val="0"/>
        <w:snapToGrid w:val="0"/>
        <w:rPr>
          <w:rFonts w:eastAsia="Batang"/>
          <w:sz w:val="16"/>
          <w:szCs w:val="20"/>
          <w:lang w:val="en-GB"/>
        </w:rPr>
      </w:pPr>
    </w:p>
    <w:p w14:paraId="21F52111" w14:textId="3266CAE9" w:rsidR="00AB7A97" w:rsidRDefault="00AB7A97" w:rsidP="00D14D8D">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For companies wanting to submit SLS results, Rel-18 CJT EV</w:t>
      </w:r>
      <w:r w:rsidR="00D14D8D">
        <w:rPr>
          <w:rFonts w:ascii="Times" w:eastAsia="Batang" w:hAnsi="Times"/>
          <w:color w:val="3333FF"/>
          <w:sz w:val="18"/>
          <w:lang w:val="en-GB"/>
        </w:rPr>
        <w:t>M</w:t>
      </w:r>
      <w:r>
        <w:rPr>
          <w:rFonts w:ascii="Times" w:eastAsia="Batang" w:hAnsi="Times"/>
          <w:color w:val="3333FF"/>
          <w:sz w:val="18"/>
          <w:lang w:val="en-GB"/>
        </w:rPr>
        <w:t xml:space="preserve"> is a good starting point, refined with adding models for TRP-UE propagation delays (and if applicable, ISI effect), FO and DL/UL offset impairments. </w:t>
      </w:r>
    </w:p>
    <w:p w14:paraId="71EE118F" w14:textId="77777777" w:rsidR="00AB7A97" w:rsidRDefault="00AB7A97" w:rsidP="00D14D8D">
      <w:pPr>
        <w:snapToGrid w:val="0"/>
        <w:rPr>
          <w:sz w:val="20"/>
          <w:lang w:val="en-GB"/>
        </w:rPr>
      </w:pPr>
    </w:p>
    <w:p w14:paraId="10C6B2B3" w14:textId="77777777" w:rsidR="00AB7A97" w:rsidRPr="00AB7A97" w:rsidRDefault="00AB7A97" w:rsidP="00D14D8D">
      <w:pPr>
        <w:snapToGrid w:val="0"/>
        <w:rPr>
          <w:sz w:val="20"/>
          <w:lang w:val="en-GB"/>
        </w:rPr>
      </w:pPr>
    </w:p>
    <w:p w14:paraId="4AE9C0DB" w14:textId="77777777" w:rsidR="00AB7A97" w:rsidRDefault="00AB7A97" w:rsidP="00D14D8D">
      <w:pPr>
        <w:snapToGrid w:val="0"/>
        <w:rPr>
          <w:sz w:val="20"/>
        </w:rPr>
      </w:pPr>
    </w:p>
    <w:p w14:paraId="5FC4746F" w14:textId="77777777" w:rsidR="008428AF" w:rsidRPr="007B4F7F" w:rsidRDefault="008428AF" w:rsidP="00D14D8D">
      <w:pPr>
        <w:snapToGrid w:val="0"/>
        <w:rPr>
          <w:sz w:val="20"/>
          <w:lang w:val="en-GB"/>
        </w:rPr>
      </w:pPr>
    </w:p>
    <w:p w14:paraId="3069A4AF" w14:textId="5FDFA16B" w:rsidR="00AB7A97" w:rsidRDefault="00AB7A97" w:rsidP="00D14D8D">
      <w:pPr>
        <w:snapToGrid w:val="0"/>
      </w:pPr>
    </w:p>
    <w:p w14:paraId="3F1D29D9" w14:textId="5489D446" w:rsidR="00AB7A97" w:rsidRPr="00445387" w:rsidRDefault="00AB7A97" w:rsidP="00D14D8D">
      <w:pPr>
        <w:snapToGrid w:val="0"/>
        <w:rPr>
          <w:rFonts w:eastAsia="Batang"/>
          <w:iCs/>
          <w:sz w:val="28"/>
          <w:szCs w:val="20"/>
          <w:highlight w:val="green"/>
          <w:lang w:val="en-GB"/>
        </w:rPr>
      </w:pPr>
      <w:r w:rsidRPr="00445387">
        <w:rPr>
          <w:rFonts w:ascii="Times" w:eastAsia="Batang" w:hAnsi="Times"/>
          <w:b/>
          <w:sz w:val="28"/>
          <w:szCs w:val="20"/>
          <w:highlight w:val="green"/>
          <w:u w:val="single"/>
        </w:rPr>
        <w:t>Proposal</w:t>
      </w:r>
      <w:r w:rsidRPr="00445387">
        <w:rPr>
          <w:rFonts w:ascii="Times" w:eastAsia="Batang" w:hAnsi="Times"/>
          <w:b/>
          <w:sz w:val="28"/>
          <w:szCs w:val="20"/>
          <w:highlight w:val="green"/>
          <w:u w:val="single"/>
          <w:lang w:val="en-GB"/>
        </w:rPr>
        <w:t xml:space="preserve"> 1.D:</w:t>
      </w:r>
      <w:r w:rsidRPr="00445387">
        <w:rPr>
          <w:rFonts w:ascii="Times" w:eastAsia="Batang" w:hAnsi="Times"/>
          <w:sz w:val="28"/>
          <w:szCs w:val="20"/>
          <w:highlight w:val="green"/>
          <w:lang w:val="en-GB"/>
        </w:rPr>
        <w:t xml:space="preserve"> For the </w:t>
      </w:r>
      <w:r w:rsidRPr="00445387">
        <w:rPr>
          <w:rFonts w:eastAsia="Batang"/>
          <w:iCs/>
          <w:sz w:val="28"/>
          <w:szCs w:val="20"/>
          <w:highlight w:val="green"/>
          <w:lang w:val="en-GB"/>
        </w:rPr>
        <w:t>Rel-19 Type-I and Type-II codebook refinement for up to 128 CSI-RS ports, regarding NZP CSI-RS resource aggregation to attain 32 &lt; P (or P</w:t>
      </w:r>
      <w:r w:rsidRPr="00445387">
        <w:rPr>
          <w:rFonts w:eastAsia="Batang"/>
          <w:iCs/>
          <w:sz w:val="28"/>
          <w:szCs w:val="20"/>
          <w:highlight w:val="green"/>
          <w:vertAlign w:val="subscript"/>
          <w:lang w:val="en-GB"/>
        </w:rPr>
        <w:t>CSI-RS</w:t>
      </w:r>
      <w:r w:rsidRPr="00445387">
        <w:rPr>
          <w:rFonts w:eastAsia="Batang"/>
          <w:iCs/>
          <w:sz w:val="28"/>
          <w:szCs w:val="20"/>
          <w:highlight w:val="green"/>
          <w:lang w:val="en-GB"/>
        </w:rPr>
        <w:t>)</w:t>
      </w:r>
      <w:r w:rsidRPr="00445387">
        <w:rPr>
          <w:rFonts w:eastAsia="Batang"/>
          <w:iCs/>
          <w:sz w:val="28"/>
          <w:szCs w:val="20"/>
          <w:highlight w:val="green"/>
          <w:vertAlign w:val="subscript"/>
          <w:lang w:val="en-GB"/>
        </w:rPr>
        <w:t xml:space="preserve"> </w:t>
      </w:r>
      <w:r w:rsidRPr="00445387">
        <w:rPr>
          <w:rFonts w:ascii="Calibri" w:eastAsia="Batang" w:hAnsi="Calibri" w:cs="Calibri"/>
          <w:iCs/>
          <w:sz w:val="28"/>
          <w:szCs w:val="20"/>
          <w:highlight w:val="green"/>
          <w:lang w:val="en-GB"/>
        </w:rPr>
        <w:t xml:space="preserve">≤ </w:t>
      </w:r>
      <w:r w:rsidRPr="00445387">
        <w:rPr>
          <w:rFonts w:eastAsia="Batang"/>
          <w:iCs/>
          <w:sz w:val="28"/>
          <w:szCs w:val="20"/>
          <w:highlight w:val="green"/>
          <w:lang w:val="en-GB"/>
        </w:rPr>
        <w:t xml:space="preserve">128, support aggregating </w:t>
      </w:r>
      <w:r w:rsidR="00E81BF3" w:rsidRPr="00445387">
        <w:rPr>
          <w:rFonts w:eastAsia="Batang"/>
          <w:iCs/>
          <w:sz w:val="28"/>
          <w:szCs w:val="20"/>
          <w:highlight w:val="green"/>
          <w:lang w:val="en-GB"/>
        </w:rPr>
        <w:t xml:space="preserve">at least </w:t>
      </w:r>
      <w:r w:rsidR="00761514" w:rsidRPr="00445387">
        <w:rPr>
          <w:rFonts w:eastAsia="Batang"/>
          <w:iCs/>
          <w:sz w:val="28"/>
          <w:szCs w:val="20"/>
          <w:highlight w:val="green"/>
          <w:lang w:val="en-GB"/>
        </w:rPr>
        <w:t>K=</w:t>
      </w:r>
      <w:r w:rsidRPr="00445387">
        <w:rPr>
          <w:rFonts w:eastAsia="Batang"/>
          <w:iCs/>
          <w:sz w:val="28"/>
          <w:szCs w:val="20"/>
          <w:highlight w:val="green"/>
          <w:lang w:val="en-GB"/>
        </w:rPr>
        <w:t>2, 3, or 4 legacy NZP CSI-RS resources with equal number of ports</w:t>
      </w:r>
    </w:p>
    <w:p w14:paraId="5CDB4073" w14:textId="77777777" w:rsidR="00AB7A97" w:rsidRPr="00445387" w:rsidRDefault="00AB7A97" w:rsidP="00D14D8D">
      <w:pPr>
        <w:pStyle w:val="ListParagraph"/>
        <w:numPr>
          <w:ilvl w:val="0"/>
          <w:numId w:val="16"/>
        </w:numPr>
        <w:snapToGrid w:val="0"/>
        <w:spacing w:after="0" w:line="240" w:lineRule="auto"/>
        <w:rPr>
          <w:rFonts w:eastAsia="Batang"/>
          <w:iCs/>
          <w:sz w:val="28"/>
          <w:szCs w:val="20"/>
          <w:highlight w:val="green"/>
          <w:lang w:val="en-GB"/>
        </w:rPr>
      </w:pPr>
      <w:r w:rsidRPr="00445387">
        <w:rPr>
          <w:rFonts w:eastAsia="Batang"/>
          <w:iCs/>
          <w:sz w:val="28"/>
          <w:szCs w:val="20"/>
          <w:highlight w:val="green"/>
          <w:lang w:val="en-GB"/>
        </w:rPr>
        <w:t xml:space="preserve">FFS (by RAN1#116bis): Mapping from CSI-RS resource index/port index per resource and port index to CSI/PMI calculation, also considering co-existence with pre-Rel-19 UEs </w:t>
      </w:r>
    </w:p>
    <w:p w14:paraId="624454B7" w14:textId="0FFBFB87" w:rsidR="00AB7A97" w:rsidRPr="00445387" w:rsidRDefault="00AB7A97" w:rsidP="00D14D8D">
      <w:pPr>
        <w:pStyle w:val="ListParagraph"/>
        <w:numPr>
          <w:ilvl w:val="0"/>
          <w:numId w:val="16"/>
        </w:numPr>
        <w:snapToGrid w:val="0"/>
        <w:spacing w:after="0" w:line="240" w:lineRule="auto"/>
        <w:rPr>
          <w:rFonts w:eastAsia="Batang"/>
          <w:iCs/>
          <w:sz w:val="28"/>
          <w:szCs w:val="20"/>
          <w:highlight w:val="green"/>
          <w:lang w:val="en-GB"/>
        </w:rPr>
      </w:pPr>
      <w:r w:rsidRPr="00445387">
        <w:rPr>
          <w:rFonts w:eastAsia="Batang"/>
          <w:iCs/>
          <w:sz w:val="28"/>
          <w:szCs w:val="20"/>
          <w:highlight w:val="green"/>
          <w:lang w:val="en-GB"/>
        </w:rPr>
        <w:t xml:space="preserve">FFS (by RAN1#116bis): whether the Rel-18 CJT CMR restrictions (where all resources shall be located within 2 consecutive slots) are reused, or additional restriction(s) are introduced (e.g. </w:t>
      </w:r>
      <w:proofErr w:type="spellStart"/>
      <w:r w:rsidRPr="00445387">
        <w:rPr>
          <w:rFonts w:eastAsia="Batang"/>
          <w:iCs/>
          <w:sz w:val="28"/>
          <w:szCs w:val="20"/>
          <w:highlight w:val="green"/>
          <w:lang w:val="en-GB"/>
        </w:rPr>
        <w:t>PCoffset</w:t>
      </w:r>
      <w:proofErr w:type="spellEnd"/>
      <w:r w:rsidRPr="00445387">
        <w:rPr>
          <w:rFonts w:eastAsia="Batang"/>
          <w:iCs/>
          <w:sz w:val="28"/>
          <w:szCs w:val="20"/>
          <w:highlight w:val="green"/>
          <w:lang w:val="en-GB"/>
        </w:rPr>
        <w:t>, CDM type, R</w:t>
      </w:r>
      <w:r w:rsidR="00E81BF3" w:rsidRPr="00445387">
        <w:rPr>
          <w:rFonts w:eastAsia="Batang"/>
          <w:iCs/>
          <w:sz w:val="28"/>
          <w:szCs w:val="20"/>
          <w:highlight w:val="green"/>
          <w:lang w:val="en-GB"/>
        </w:rPr>
        <w:t>S</w:t>
      </w:r>
      <w:r w:rsidRPr="00445387">
        <w:rPr>
          <w:rFonts w:eastAsia="Batang"/>
          <w:iCs/>
          <w:sz w:val="28"/>
          <w:szCs w:val="20"/>
          <w:highlight w:val="green"/>
          <w:lang w:val="en-GB"/>
        </w:rPr>
        <w:t xml:space="preserve"> density, TD (co-located in a slot</w:t>
      </w:r>
      <w:proofErr w:type="gramStart"/>
      <w:r w:rsidRPr="00445387">
        <w:rPr>
          <w:rFonts w:eastAsia="Batang"/>
          <w:iCs/>
          <w:sz w:val="28"/>
          <w:szCs w:val="20"/>
          <w:highlight w:val="green"/>
          <w:lang w:val="en-GB"/>
        </w:rPr>
        <w:t>)/FD locations</w:t>
      </w:r>
      <w:proofErr w:type="gramEnd"/>
      <w:r w:rsidRPr="00445387">
        <w:rPr>
          <w:rFonts w:eastAsia="Batang"/>
          <w:iCs/>
          <w:sz w:val="28"/>
          <w:szCs w:val="20"/>
          <w:highlight w:val="green"/>
          <w:lang w:val="en-GB"/>
        </w:rPr>
        <w:t>, QCL, …)</w:t>
      </w:r>
    </w:p>
    <w:p w14:paraId="7272E19F" w14:textId="656017F5" w:rsidR="00AB7A97" w:rsidRPr="00445387" w:rsidRDefault="00AB7A97" w:rsidP="00D14D8D">
      <w:pPr>
        <w:pStyle w:val="ListParagraph"/>
        <w:numPr>
          <w:ilvl w:val="0"/>
          <w:numId w:val="16"/>
        </w:numPr>
        <w:snapToGrid w:val="0"/>
        <w:spacing w:after="0" w:line="240" w:lineRule="auto"/>
        <w:rPr>
          <w:rFonts w:eastAsia="Batang"/>
          <w:iCs/>
          <w:sz w:val="28"/>
          <w:szCs w:val="20"/>
          <w:highlight w:val="green"/>
          <w:lang w:val="en-GB"/>
        </w:rPr>
      </w:pPr>
      <w:r w:rsidRPr="00445387">
        <w:rPr>
          <w:rFonts w:eastAsia="Batang"/>
          <w:iCs/>
          <w:sz w:val="28"/>
          <w:szCs w:val="20"/>
          <w:highlight w:val="green"/>
          <w:lang w:val="en-GB"/>
        </w:rPr>
        <w:t>FFS (by RAN1#116bis): Whether legacy resource configuration for interference measurement is reused, or additional restriction(s) are introduced</w:t>
      </w:r>
    </w:p>
    <w:p w14:paraId="328408EB" w14:textId="61419487" w:rsidR="00761514" w:rsidRPr="00445387" w:rsidRDefault="00761514" w:rsidP="00D14D8D">
      <w:pPr>
        <w:pStyle w:val="ListParagraph"/>
        <w:numPr>
          <w:ilvl w:val="0"/>
          <w:numId w:val="16"/>
        </w:numPr>
        <w:snapToGrid w:val="0"/>
        <w:spacing w:after="0" w:line="240" w:lineRule="auto"/>
        <w:rPr>
          <w:rFonts w:eastAsia="Batang"/>
          <w:iCs/>
          <w:sz w:val="28"/>
          <w:szCs w:val="20"/>
          <w:highlight w:val="green"/>
          <w:lang w:val="en-GB"/>
        </w:rPr>
      </w:pPr>
      <w:r w:rsidRPr="00445387">
        <w:rPr>
          <w:rFonts w:eastAsia="Batang"/>
          <w:iCs/>
          <w:sz w:val="28"/>
          <w:szCs w:val="20"/>
          <w:highlight w:val="green"/>
          <w:lang w:val="en-GB"/>
        </w:rPr>
        <w:t>Note: If the supported number of ports does not require aggregation of 3 resources, K=3 can be removed</w:t>
      </w:r>
    </w:p>
    <w:p w14:paraId="3C46753E" w14:textId="2BEBE9AB" w:rsidR="00AB7A97" w:rsidRDefault="00AB7A97" w:rsidP="00D14D8D">
      <w:pPr>
        <w:snapToGrid w:val="0"/>
        <w:jc w:val="both"/>
        <w:rPr>
          <w:rFonts w:ascii="Times" w:eastAsia="Batang" w:hAnsi="Times"/>
          <w:b/>
          <w:color w:val="3333FF"/>
          <w:sz w:val="18"/>
          <w:u w:val="single"/>
          <w:lang w:val="en-GB"/>
        </w:rPr>
      </w:pPr>
    </w:p>
    <w:p w14:paraId="14700ACF" w14:textId="77777777" w:rsidR="00761514" w:rsidRDefault="00761514" w:rsidP="00D14D8D">
      <w:pPr>
        <w:snapToGrid w:val="0"/>
        <w:jc w:val="both"/>
        <w:rPr>
          <w:rFonts w:ascii="Times" w:eastAsia="Batang" w:hAnsi="Times"/>
          <w:b/>
          <w:color w:val="3333FF"/>
          <w:sz w:val="18"/>
          <w:u w:val="single"/>
          <w:lang w:val="en-GB"/>
        </w:rPr>
      </w:pPr>
      <w:bookmarkStart w:id="2" w:name="_GoBack"/>
      <w:bookmarkEnd w:id="2"/>
    </w:p>
    <w:sectPr w:rsidR="00761514"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12933" w14:textId="77777777" w:rsidR="008C2172" w:rsidRDefault="008C2172" w:rsidP="00BC19F2">
      <w:r>
        <w:separator/>
      </w:r>
    </w:p>
  </w:endnote>
  <w:endnote w:type="continuationSeparator" w:id="0">
    <w:p w14:paraId="21A86090" w14:textId="77777777" w:rsidR="008C2172" w:rsidRDefault="008C2172" w:rsidP="00BC19F2">
      <w:r>
        <w:continuationSeparator/>
      </w:r>
    </w:p>
  </w:endnote>
  <w:endnote w:type="continuationNotice" w:id="1">
    <w:p w14:paraId="6B7E080F" w14:textId="77777777" w:rsidR="008C2172" w:rsidRDefault="008C21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0D076" w14:textId="77777777" w:rsidR="008C2172" w:rsidRDefault="008C2172" w:rsidP="00BC19F2">
      <w:r>
        <w:separator/>
      </w:r>
    </w:p>
  </w:footnote>
  <w:footnote w:type="continuationSeparator" w:id="0">
    <w:p w14:paraId="30DA24C5" w14:textId="77777777" w:rsidR="008C2172" w:rsidRDefault="008C2172" w:rsidP="00BC19F2">
      <w:r>
        <w:continuationSeparator/>
      </w:r>
    </w:p>
  </w:footnote>
  <w:footnote w:type="continuationNotice" w:id="1">
    <w:p w14:paraId="08276670" w14:textId="77777777" w:rsidR="008C2172" w:rsidRDefault="008C21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A2A"/>
    <w:multiLevelType w:val="hybridMultilevel"/>
    <w:tmpl w:val="452E4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670AE"/>
    <w:multiLevelType w:val="hybridMultilevel"/>
    <w:tmpl w:val="0BC0221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FFF6A4B"/>
    <w:multiLevelType w:val="hybridMultilevel"/>
    <w:tmpl w:val="25C0B2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5F10D5C"/>
    <w:multiLevelType w:val="hybridMultilevel"/>
    <w:tmpl w:val="717C4596"/>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3A477CAB"/>
    <w:multiLevelType w:val="hybridMultilevel"/>
    <w:tmpl w:val="40125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AE578A4"/>
    <w:multiLevelType w:val="hybridMultilevel"/>
    <w:tmpl w:val="18D61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B70A8"/>
    <w:multiLevelType w:val="hybridMultilevel"/>
    <w:tmpl w:val="62107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811EA7"/>
    <w:multiLevelType w:val="hybridMultilevel"/>
    <w:tmpl w:val="64E28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01727E"/>
    <w:multiLevelType w:val="hybridMultilevel"/>
    <w:tmpl w:val="232A7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90F3B"/>
    <w:multiLevelType w:val="hybridMultilevel"/>
    <w:tmpl w:val="E8B8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35307"/>
    <w:multiLevelType w:val="hybridMultilevel"/>
    <w:tmpl w:val="F470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2AF1A91"/>
    <w:multiLevelType w:val="hybridMultilevel"/>
    <w:tmpl w:val="CF2AFDDE"/>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6AEC4126"/>
    <w:multiLevelType w:val="multilevel"/>
    <w:tmpl w:val="8BE0BC2E"/>
    <w:lvl w:ilvl="0">
      <w:start w:val="2"/>
      <w:numFmt w:val="decimal"/>
      <w:lvlText w:val="%1."/>
      <w:lvlJc w:val="left"/>
      <w:pPr>
        <w:tabs>
          <w:tab w:val="num" w:pos="0"/>
        </w:tabs>
        <w:ind w:left="720" w:hanging="360"/>
      </w:pPr>
      <w:rPr>
        <w:rFonts w:hint="default"/>
      </w:rPr>
    </w:lvl>
    <w:lvl w:ilvl="1">
      <w:start w:val="1"/>
      <w:numFmt w:val="decimal"/>
      <w:lvlText w:val="%1.%2"/>
      <w:lvlJc w:val="left"/>
      <w:pPr>
        <w:tabs>
          <w:tab w:val="num" w:pos="0"/>
        </w:tabs>
        <w:ind w:left="720" w:hanging="36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2" w15:restartNumberingAfterBreak="0">
    <w:nsid w:val="6B51439B"/>
    <w:multiLevelType w:val="hybridMultilevel"/>
    <w:tmpl w:val="C75E0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5"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3"/>
  </w:num>
  <w:num w:numId="2">
    <w:abstractNumId w:val="20"/>
  </w:num>
  <w:num w:numId="3">
    <w:abstractNumId w:val="7"/>
  </w:num>
  <w:num w:numId="4">
    <w:abstractNumId w:val="18"/>
  </w:num>
  <w:num w:numId="5">
    <w:abstractNumId w:val="23"/>
  </w:num>
  <w:num w:numId="6">
    <w:abstractNumId w:val="21"/>
  </w:num>
  <w:num w:numId="7">
    <w:abstractNumId w:val="25"/>
  </w:num>
  <w:num w:numId="8">
    <w:abstractNumId w:val="6"/>
  </w:num>
  <w:num w:numId="9">
    <w:abstractNumId w:val="8"/>
  </w:num>
  <w:num w:numId="10">
    <w:abstractNumId w:val="12"/>
  </w:num>
  <w:num w:numId="11">
    <w:abstractNumId w:val="17"/>
  </w:num>
  <w:num w:numId="1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5"/>
  </w:num>
  <w:num w:numId="17">
    <w:abstractNumId w:val="22"/>
  </w:num>
  <w:num w:numId="18">
    <w:abstractNumId w:val="15"/>
  </w:num>
  <w:num w:numId="19">
    <w:abstractNumId w:val="2"/>
  </w:num>
  <w:num w:numId="20">
    <w:abstractNumId w:val="19"/>
  </w:num>
  <w:num w:numId="21">
    <w:abstractNumId w:val="10"/>
  </w:num>
  <w:num w:numId="22">
    <w:abstractNumId w:val="11"/>
  </w:num>
  <w:num w:numId="23">
    <w:abstractNumId w:val="13"/>
  </w:num>
  <w:num w:numId="24">
    <w:abstractNumId w:val="0"/>
  </w:num>
  <w:num w:numId="25">
    <w:abstractNumId w:val="14"/>
  </w:num>
  <w:num w:numId="26">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8"/>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6A6"/>
    <w:rsid w:val="00000BE6"/>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A9E"/>
    <w:rsid w:val="00012BE1"/>
    <w:rsid w:val="00013335"/>
    <w:rsid w:val="00014581"/>
    <w:rsid w:val="000147C8"/>
    <w:rsid w:val="00014CC9"/>
    <w:rsid w:val="00014F0C"/>
    <w:rsid w:val="00014FD8"/>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BB8"/>
    <w:rsid w:val="0002301E"/>
    <w:rsid w:val="00023331"/>
    <w:rsid w:val="00023426"/>
    <w:rsid w:val="000235FB"/>
    <w:rsid w:val="000248D8"/>
    <w:rsid w:val="00024989"/>
    <w:rsid w:val="00024A5F"/>
    <w:rsid w:val="00024F8D"/>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3824"/>
    <w:rsid w:val="0003399F"/>
    <w:rsid w:val="00033B25"/>
    <w:rsid w:val="00033C54"/>
    <w:rsid w:val="00033C80"/>
    <w:rsid w:val="00033D98"/>
    <w:rsid w:val="00034131"/>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222"/>
    <w:rsid w:val="0004539B"/>
    <w:rsid w:val="00046245"/>
    <w:rsid w:val="0004707F"/>
    <w:rsid w:val="00047D60"/>
    <w:rsid w:val="00047F2D"/>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621B"/>
    <w:rsid w:val="000566CF"/>
    <w:rsid w:val="0005696F"/>
    <w:rsid w:val="00056995"/>
    <w:rsid w:val="00056A99"/>
    <w:rsid w:val="000578E7"/>
    <w:rsid w:val="00057978"/>
    <w:rsid w:val="00060043"/>
    <w:rsid w:val="000612CF"/>
    <w:rsid w:val="000622A0"/>
    <w:rsid w:val="00062A54"/>
    <w:rsid w:val="00062C19"/>
    <w:rsid w:val="00062EF5"/>
    <w:rsid w:val="00062FFA"/>
    <w:rsid w:val="0006357E"/>
    <w:rsid w:val="00063737"/>
    <w:rsid w:val="00063CD3"/>
    <w:rsid w:val="00063E41"/>
    <w:rsid w:val="00063F4F"/>
    <w:rsid w:val="0006413B"/>
    <w:rsid w:val="000644AF"/>
    <w:rsid w:val="00064C80"/>
    <w:rsid w:val="0006502D"/>
    <w:rsid w:val="000652EE"/>
    <w:rsid w:val="00065560"/>
    <w:rsid w:val="00065992"/>
    <w:rsid w:val="0006606F"/>
    <w:rsid w:val="00066468"/>
    <w:rsid w:val="000664AF"/>
    <w:rsid w:val="00066BE4"/>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58D8"/>
    <w:rsid w:val="00075DDD"/>
    <w:rsid w:val="00076908"/>
    <w:rsid w:val="00076A85"/>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71C"/>
    <w:rsid w:val="0008599A"/>
    <w:rsid w:val="00085B50"/>
    <w:rsid w:val="00086387"/>
    <w:rsid w:val="00086A46"/>
    <w:rsid w:val="00086C04"/>
    <w:rsid w:val="000870D8"/>
    <w:rsid w:val="00090589"/>
    <w:rsid w:val="00090CBB"/>
    <w:rsid w:val="00090F44"/>
    <w:rsid w:val="00091B2C"/>
    <w:rsid w:val="00092228"/>
    <w:rsid w:val="000923FB"/>
    <w:rsid w:val="000933AA"/>
    <w:rsid w:val="00095079"/>
    <w:rsid w:val="0009553F"/>
    <w:rsid w:val="000961B4"/>
    <w:rsid w:val="000966C4"/>
    <w:rsid w:val="00096A20"/>
    <w:rsid w:val="000974D9"/>
    <w:rsid w:val="00097BBB"/>
    <w:rsid w:val="000A0E84"/>
    <w:rsid w:val="000A0F38"/>
    <w:rsid w:val="000A1413"/>
    <w:rsid w:val="000A15BB"/>
    <w:rsid w:val="000A1A04"/>
    <w:rsid w:val="000A2058"/>
    <w:rsid w:val="000A2550"/>
    <w:rsid w:val="000A3964"/>
    <w:rsid w:val="000A3C27"/>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6EA6"/>
    <w:rsid w:val="000B791B"/>
    <w:rsid w:val="000C0487"/>
    <w:rsid w:val="000C04E4"/>
    <w:rsid w:val="000C07E0"/>
    <w:rsid w:val="000C0AEF"/>
    <w:rsid w:val="000C114E"/>
    <w:rsid w:val="000C13C2"/>
    <w:rsid w:val="000C14F3"/>
    <w:rsid w:val="000C172B"/>
    <w:rsid w:val="000C2AEB"/>
    <w:rsid w:val="000C38D5"/>
    <w:rsid w:val="000C391F"/>
    <w:rsid w:val="000C3E5B"/>
    <w:rsid w:val="000C3E6A"/>
    <w:rsid w:val="000C4143"/>
    <w:rsid w:val="000C4E1F"/>
    <w:rsid w:val="000C5982"/>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95F"/>
    <w:rsid w:val="000D1A96"/>
    <w:rsid w:val="000D1B4B"/>
    <w:rsid w:val="000D1DD7"/>
    <w:rsid w:val="000D202B"/>
    <w:rsid w:val="000D23C0"/>
    <w:rsid w:val="000D28B3"/>
    <w:rsid w:val="000D2C08"/>
    <w:rsid w:val="000D348A"/>
    <w:rsid w:val="000D5E01"/>
    <w:rsid w:val="000D6465"/>
    <w:rsid w:val="000D69FC"/>
    <w:rsid w:val="000D6DF2"/>
    <w:rsid w:val="000D707A"/>
    <w:rsid w:val="000D7AC9"/>
    <w:rsid w:val="000D7DCE"/>
    <w:rsid w:val="000D7E34"/>
    <w:rsid w:val="000D7EA6"/>
    <w:rsid w:val="000E03F7"/>
    <w:rsid w:val="000E066F"/>
    <w:rsid w:val="000E0AE8"/>
    <w:rsid w:val="000E1245"/>
    <w:rsid w:val="000E2078"/>
    <w:rsid w:val="000E2296"/>
    <w:rsid w:val="000E2340"/>
    <w:rsid w:val="000E23F9"/>
    <w:rsid w:val="000E2E82"/>
    <w:rsid w:val="000E3357"/>
    <w:rsid w:val="000E34DB"/>
    <w:rsid w:val="000E3E8F"/>
    <w:rsid w:val="000E4D66"/>
    <w:rsid w:val="000E57AB"/>
    <w:rsid w:val="000E5821"/>
    <w:rsid w:val="000E5959"/>
    <w:rsid w:val="000E5FF9"/>
    <w:rsid w:val="000E63F0"/>
    <w:rsid w:val="000E6E95"/>
    <w:rsid w:val="000E77AE"/>
    <w:rsid w:val="000F0147"/>
    <w:rsid w:val="000F0BC3"/>
    <w:rsid w:val="000F17BB"/>
    <w:rsid w:val="000F19C8"/>
    <w:rsid w:val="000F2231"/>
    <w:rsid w:val="000F23FF"/>
    <w:rsid w:val="000F24ED"/>
    <w:rsid w:val="000F337C"/>
    <w:rsid w:val="000F33CD"/>
    <w:rsid w:val="000F34A7"/>
    <w:rsid w:val="000F3911"/>
    <w:rsid w:val="000F3EE9"/>
    <w:rsid w:val="000F4247"/>
    <w:rsid w:val="000F4DE6"/>
    <w:rsid w:val="000F53A3"/>
    <w:rsid w:val="000F5403"/>
    <w:rsid w:val="000F5582"/>
    <w:rsid w:val="000F63ED"/>
    <w:rsid w:val="000F7516"/>
    <w:rsid w:val="000F7750"/>
    <w:rsid w:val="000F78AF"/>
    <w:rsid w:val="00100174"/>
    <w:rsid w:val="00100AFC"/>
    <w:rsid w:val="00100B1E"/>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07DEC"/>
    <w:rsid w:val="0011024B"/>
    <w:rsid w:val="00110E7D"/>
    <w:rsid w:val="001112DF"/>
    <w:rsid w:val="00111438"/>
    <w:rsid w:val="00111453"/>
    <w:rsid w:val="00111508"/>
    <w:rsid w:val="001129A1"/>
    <w:rsid w:val="00112A21"/>
    <w:rsid w:val="00112CB1"/>
    <w:rsid w:val="0011362B"/>
    <w:rsid w:val="0011391B"/>
    <w:rsid w:val="00113A30"/>
    <w:rsid w:val="00113B3F"/>
    <w:rsid w:val="00114149"/>
    <w:rsid w:val="00114C54"/>
    <w:rsid w:val="00115329"/>
    <w:rsid w:val="0011573E"/>
    <w:rsid w:val="001158D7"/>
    <w:rsid w:val="00115FD3"/>
    <w:rsid w:val="001161B7"/>
    <w:rsid w:val="0011659D"/>
    <w:rsid w:val="0011758B"/>
    <w:rsid w:val="00117D3E"/>
    <w:rsid w:val="00117D59"/>
    <w:rsid w:val="00120035"/>
    <w:rsid w:val="00120BE3"/>
    <w:rsid w:val="00120C0E"/>
    <w:rsid w:val="00120DEC"/>
    <w:rsid w:val="00120F04"/>
    <w:rsid w:val="001213EA"/>
    <w:rsid w:val="00121CCE"/>
    <w:rsid w:val="00122628"/>
    <w:rsid w:val="001227E0"/>
    <w:rsid w:val="00122BD6"/>
    <w:rsid w:val="00123628"/>
    <w:rsid w:val="00125318"/>
    <w:rsid w:val="00125DA3"/>
    <w:rsid w:val="00126C27"/>
    <w:rsid w:val="00127BE3"/>
    <w:rsid w:val="00130724"/>
    <w:rsid w:val="00130AD4"/>
    <w:rsid w:val="00130F94"/>
    <w:rsid w:val="00131972"/>
    <w:rsid w:val="00131CB8"/>
    <w:rsid w:val="00132019"/>
    <w:rsid w:val="00132584"/>
    <w:rsid w:val="001328F7"/>
    <w:rsid w:val="00132BD5"/>
    <w:rsid w:val="001333F7"/>
    <w:rsid w:val="001341DC"/>
    <w:rsid w:val="001343B4"/>
    <w:rsid w:val="001347B9"/>
    <w:rsid w:val="001348A8"/>
    <w:rsid w:val="00134B7D"/>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4E39"/>
    <w:rsid w:val="00145090"/>
    <w:rsid w:val="0014510D"/>
    <w:rsid w:val="0014531D"/>
    <w:rsid w:val="00145D66"/>
    <w:rsid w:val="001465D5"/>
    <w:rsid w:val="0014731F"/>
    <w:rsid w:val="00147629"/>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312"/>
    <w:rsid w:val="00167AA6"/>
    <w:rsid w:val="00167D21"/>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CD3"/>
    <w:rsid w:val="00174F05"/>
    <w:rsid w:val="0017514D"/>
    <w:rsid w:val="00175E12"/>
    <w:rsid w:val="00176305"/>
    <w:rsid w:val="00176E93"/>
    <w:rsid w:val="001773AF"/>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A45"/>
    <w:rsid w:val="00184D87"/>
    <w:rsid w:val="0018554D"/>
    <w:rsid w:val="0018572E"/>
    <w:rsid w:val="0018659B"/>
    <w:rsid w:val="00186F01"/>
    <w:rsid w:val="00186F74"/>
    <w:rsid w:val="001905F5"/>
    <w:rsid w:val="00190923"/>
    <w:rsid w:val="00190ACC"/>
    <w:rsid w:val="00190C36"/>
    <w:rsid w:val="00190CEB"/>
    <w:rsid w:val="001923D0"/>
    <w:rsid w:val="00192B60"/>
    <w:rsid w:val="00193CBF"/>
    <w:rsid w:val="00194129"/>
    <w:rsid w:val="001942F6"/>
    <w:rsid w:val="00194402"/>
    <w:rsid w:val="001945E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40F1"/>
    <w:rsid w:val="001A4408"/>
    <w:rsid w:val="001A451E"/>
    <w:rsid w:val="001A456D"/>
    <w:rsid w:val="001A529F"/>
    <w:rsid w:val="001A537C"/>
    <w:rsid w:val="001A55B6"/>
    <w:rsid w:val="001A560A"/>
    <w:rsid w:val="001A5D22"/>
    <w:rsid w:val="001A5D3C"/>
    <w:rsid w:val="001A650E"/>
    <w:rsid w:val="001A7DA2"/>
    <w:rsid w:val="001B02E2"/>
    <w:rsid w:val="001B084E"/>
    <w:rsid w:val="001B0D95"/>
    <w:rsid w:val="001B1AAB"/>
    <w:rsid w:val="001B1F94"/>
    <w:rsid w:val="001B20B3"/>
    <w:rsid w:val="001B2178"/>
    <w:rsid w:val="001B2C83"/>
    <w:rsid w:val="001B37FD"/>
    <w:rsid w:val="001B3D2C"/>
    <w:rsid w:val="001B4001"/>
    <w:rsid w:val="001B45EA"/>
    <w:rsid w:val="001B48B6"/>
    <w:rsid w:val="001B48F8"/>
    <w:rsid w:val="001B5036"/>
    <w:rsid w:val="001B66A3"/>
    <w:rsid w:val="001B722E"/>
    <w:rsid w:val="001C0863"/>
    <w:rsid w:val="001C1026"/>
    <w:rsid w:val="001C18E0"/>
    <w:rsid w:val="001C1F97"/>
    <w:rsid w:val="001C2B3C"/>
    <w:rsid w:val="001C33C9"/>
    <w:rsid w:val="001C3674"/>
    <w:rsid w:val="001C44C9"/>
    <w:rsid w:val="001C4AFD"/>
    <w:rsid w:val="001C4E6F"/>
    <w:rsid w:val="001C548F"/>
    <w:rsid w:val="001C5A1B"/>
    <w:rsid w:val="001D0446"/>
    <w:rsid w:val="001D05CD"/>
    <w:rsid w:val="001D0B65"/>
    <w:rsid w:val="001D11EE"/>
    <w:rsid w:val="001D1B0E"/>
    <w:rsid w:val="001D1C49"/>
    <w:rsid w:val="001D1D7D"/>
    <w:rsid w:val="001D25AF"/>
    <w:rsid w:val="001D27EE"/>
    <w:rsid w:val="001D38C3"/>
    <w:rsid w:val="001D547B"/>
    <w:rsid w:val="001D6BBA"/>
    <w:rsid w:val="001D6ECE"/>
    <w:rsid w:val="001D710C"/>
    <w:rsid w:val="001D7179"/>
    <w:rsid w:val="001D75C0"/>
    <w:rsid w:val="001E0074"/>
    <w:rsid w:val="001E0170"/>
    <w:rsid w:val="001E0446"/>
    <w:rsid w:val="001E0F98"/>
    <w:rsid w:val="001E117F"/>
    <w:rsid w:val="001E1403"/>
    <w:rsid w:val="001E24B2"/>
    <w:rsid w:val="001E28D9"/>
    <w:rsid w:val="001E3BE5"/>
    <w:rsid w:val="001E4C7D"/>
    <w:rsid w:val="001E5E47"/>
    <w:rsid w:val="001E5FC8"/>
    <w:rsid w:val="001E61BD"/>
    <w:rsid w:val="001E6356"/>
    <w:rsid w:val="001E6CC6"/>
    <w:rsid w:val="001E7545"/>
    <w:rsid w:val="001E7DC8"/>
    <w:rsid w:val="001F043A"/>
    <w:rsid w:val="001F0532"/>
    <w:rsid w:val="001F0859"/>
    <w:rsid w:val="001F11C7"/>
    <w:rsid w:val="001F199E"/>
    <w:rsid w:val="001F1C73"/>
    <w:rsid w:val="001F1CB8"/>
    <w:rsid w:val="001F1F35"/>
    <w:rsid w:val="001F1FC6"/>
    <w:rsid w:val="001F22AF"/>
    <w:rsid w:val="001F243A"/>
    <w:rsid w:val="001F2776"/>
    <w:rsid w:val="001F2DAC"/>
    <w:rsid w:val="001F2EE5"/>
    <w:rsid w:val="001F3355"/>
    <w:rsid w:val="001F382E"/>
    <w:rsid w:val="001F4E1A"/>
    <w:rsid w:val="001F5181"/>
    <w:rsid w:val="001F54A3"/>
    <w:rsid w:val="001F5CA8"/>
    <w:rsid w:val="001F5F89"/>
    <w:rsid w:val="001F605C"/>
    <w:rsid w:val="001F6541"/>
    <w:rsid w:val="001F67D8"/>
    <w:rsid w:val="001F68FF"/>
    <w:rsid w:val="001F73CF"/>
    <w:rsid w:val="001F772F"/>
    <w:rsid w:val="001F7934"/>
    <w:rsid w:val="00200214"/>
    <w:rsid w:val="0020081D"/>
    <w:rsid w:val="00200A5E"/>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91F"/>
    <w:rsid w:val="00216D6D"/>
    <w:rsid w:val="00216E9A"/>
    <w:rsid w:val="00217368"/>
    <w:rsid w:val="002174D0"/>
    <w:rsid w:val="00217C7E"/>
    <w:rsid w:val="0022092E"/>
    <w:rsid w:val="00220D2B"/>
    <w:rsid w:val="002211B8"/>
    <w:rsid w:val="00221D88"/>
    <w:rsid w:val="00221F6E"/>
    <w:rsid w:val="0022271D"/>
    <w:rsid w:val="00222929"/>
    <w:rsid w:val="00222DC1"/>
    <w:rsid w:val="00222F84"/>
    <w:rsid w:val="00223075"/>
    <w:rsid w:val="002237E7"/>
    <w:rsid w:val="002239B7"/>
    <w:rsid w:val="00223A15"/>
    <w:rsid w:val="00223B85"/>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1FAE"/>
    <w:rsid w:val="0023253A"/>
    <w:rsid w:val="002328A3"/>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65"/>
    <w:rsid w:val="00241FB3"/>
    <w:rsid w:val="00243176"/>
    <w:rsid w:val="0024352A"/>
    <w:rsid w:val="00243B9D"/>
    <w:rsid w:val="0024435F"/>
    <w:rsid w:val="002454E6"/>
    <w:rsid w:val="002456B1"/>
    <w:rsid w:val="002459F0"/>
    <w:rsid w:val="00247C14"/>
    <w:rsid w:val="00247FA9"/>
    <w:rsid w:val="00250935"/>
    <w:rsid w:val="002509B8"/>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861"/>
    <w:rsid w:val="00256AAB"/>
    <w:rsid w:val="00257A1B"/>
    <w:rsid w:val="002603EC"/>
    <w:rsid w:val="002605BE"/>
    <w:rsid w:val="0026093C"/>
    <w:rsid w:val="0026142A"/>
    <w:rsid w:val="0026147F"/>
    <w:rsid w:val="00261507"/>
    <w:rsid w:val="00261871"/>
    <w:rsid w:val="00261E38"/>
    <w:rsid w:val="00262128"/>
    <w:rsid w:val="00262175"/>
    <w:rsid w:val="00262368"/>
    <w:rsid w:val="00262CCB"/>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13DB"/>
    <w:rsid w:val="0027142E"/>
    <w:rsid w:val="00271561"/>
    <w:rsid w:val="00271CDE"/>
    <w:rsid w:val="002721F2"/>
    <w:rsid w:val="00273368"/>
    <w:rsid w:val="00273B93"/>
    <w:rsid w:val="0027461F"/>
    <w:rsid w:val="00274ECD"/>
    <w:rsid w:val="00275362"/>
    <w:rsid w:val="002765CE"/>
    <w:rsid w:val="00276767"/>
    <w:rsid w:val="002767BD"/>
    <w:rsid w:val="00277316"/>
    <w:rsid w:val="0027779A"/>
    <w:rsid w:val="0028028E"/>
    <w:rsid w:val="00280841"/>
    <w:rsid w:val="00280B9A"/>
    <w:rsid w:val="0028154B"/>
    <w:rsid w:val="00281B15"/>
    <w:rsid w:val="00283283"/>
    <w:rsid w:val="002836F4"/>
    <w:rsid w:val="00283DF0"/>
    <w:rsid w:val="0028444D"/>
    <w:rsid w:val="00284870"/>
    <w:rsid w:val="002848A6"/>
    <w:rsid w:val="00286C64"/>
    <w:rsid w:val="00287699"/>
    <w:rsid w:val="0028786B"/>
    <w:rsid w:val="0029025E"/>
    <w:rsid w:val="00290296"/>
    <w:rsid w:val="00291B29"/>
    <w:rsid w:val="00292536"/>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DE8"/>
    <w:rsid w:val="002A5F4F"/>
    <w:rsid w:val="002A636E"/>
    <w:rsid w:val="002A6C96"/>
    <w:rsid w:val="002A7114"/>
    <w:rsid w:val="002A7403"/>
    <w:rsid w:val="002A76C7"/>
    <w:rsid w:val="002A785B"/>
    <w:rsid w:val="002A7ADA"/>
    <w:rsid w:val="002B00A9"/>
    <w:rsid w:val="002B0A97"/>
    <w:rsid w:val="002B0B8F"/>
    <w:rsid w:val="002B1636"/>
    <w:rsid w:val="002B257A"/>
    <w:rsid w:val="002B26B8"/>
    <w:rsid w:val="002B39DF"/>
    <w:rsid w:val="002B3B3C"/>
    <w:rsid w:val="002B440E"/>
    <w:rsid w:val="002B451D"/>
    <w:rsid w:val="002B4A18"/>
    <w:rsid w:val="002B4D05"/>
    <w:rsid w:val="002B5129"/>
    <w:rsid w:val="002B51FC"/>
    <w:rsid w:val="002B57D9"/>
    <w:rsid w:val="002B679F"/>
    <w:rsid w:val="002B6807"/>
    <w:rsid w:val="002B6DBF"/>
    <w:rsid w:val="002B6E53"/>
    <w:rsid w:val="002B6F71"/>
    <w:rsid w:val="002C02E4"/>
    <w:rsid w:val="002C0AF1"/>
    <w:rsid w:val="002C0F55"/>
    <w:rsid w:val="002C0FA6"/>
    <w:rsid w:val="002C1870"/>
    <w:rsid w:val="002C1F31"/>
    <w:rsid w:val="002C215B"/>
    <w:rsid w:val="002C407A"/>
    <w:rsid w:val="002C4F51"/>
    <w:rsid w:val="002C54D8"/>
    <w:rsid w:val="002C5658"/>
    <w:rsid w:val="002C5B4F"/>
    <w:rsid w:val="002C5BA2"/>
    <w:rsid w:val="002C618F"/>
    <w:rsid w:val="002C62B3"/>
    <w:rsid w:val="002C6970"/>
    <w:rsid w:val="002C752C"/>
    <w:rsid w:val="002C7ABE"/>
    <w:rsid w:val="002D0128"/>
    <w:rsid w:val="002D106A"/>
    <w:rsid w:val="002D1704"/>
    <w:rsid w:val="002D1750"/>
    <w:rsid w:val="002D1954"/>
    <w:rsid w:val="002D1E6F"/>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994"/>
    <w:rsid w:val="002F099E"/>
    <w:rsid w:val="002F1624"/>
    <w:rsid w:val="002F18AB"/>
    <w:rsid w:val="002F18E5"/>
    <w:rsid w:val="002F1ACB"/>
    <w:rsid w:val="002F31C1"/>
    <w:rsid w:val="002F346D"/>
    <w:rsid w:val="002F3D08"/>
    <w:rsid w:val="002F3DF9"/>
    <w:rsid w:val="002F406C"/>
    <w:rsid w:val="002F4DB5"/>
    <w:rsid w:val="002F4E16"/>
    <w:rsid w:val="002F4F16"/>
    <w:rsid w:val="002F60BD"/>
    <w:rsid w:val="002F648F"/>
    <w:rsid w:val="002F6D9E"/>
    <w:rsid w:val="002F7D11"/>
    <w:rsid w:val="002F7D22"/>
    <w:rsid w:val="002F7ECF"/>
    <w:rsid w:val="00300207"/>
    <w:rsid w:val="003005E0"/>
    <w:rsid w:val="00300664"/>
    <w:rsid w:val="00300957"/>
    <w:rsid w:val="00300BA6"/>
    <w:rsid w:val="00300F69"/>
    <w:rsid w:val="0030119C"/>
    <w:rsid w:val="00301B92"/>
    <w:rsid w:val="00302524"/>
    <w:rsid w:val="00302579"/>
    <w:rsid w:val="00302CDC"/>
    <w:rsid w:val="00302E9E"/>
    <w:rsid w:val="00303803"/>
    <w:rsid w:val="00304114"/>
    <w:rsid w:val="00305074"/>
    <w:rsid w:val="00305E80"/>
    <w:rsid w:val="00306261"/>
    <w:rsid w:val="00306270"/>
    <w:rsid w:val="003064E6"/>
    <w:rsid w:val="003069E2"/>
    <w:rsid w:val="00306F07"/>
    <w:rsid w:val="00307179"/>
    <w:rsid w:val="003072A3"/>
    <w:rsid w:val="00307D91"/>
    <w:rsid w:val="00307E36"/>
    <w:rsid w:val="00307E40"/>
    <w:rsid w:val="0031003E"/>
    <w:rsid w:val="00311054"/>
    <w:rsid w:val="003110CB"/>
    <w:rsid w:val="00311626"/>
    <w:rsid w:val="003119D2"/>
    <w:rsid w:val="00312988"/>
    <w:rsid w:val="00313064"/>
    <w:rsid w:val="00313711"/>
    <w:rsid w:val="00313799"/>
    <w:rsid w:val="003139DD"/>
    <w:rsid w:val="003139ED"/>
    <w:rsid w:val="0031449C"/>
    <w:rsid w:val="00315188"/>
    <w:rsid w:val="003155AC"/>
    <w:rsid w:val="00317850"/>
    <w:rsid w:val="00320303"/>
    <w:rsid w:val="00320F87"/>
    <w:rsid w:val="0032167B"/>
    <w:rsid w:val="00321D64"/>
    <w:rsid w:val="0032238F"/>
    <w:rsid w:val="00322D5E"/>
    <w:rsid w:val="0032361F"/>
    <w:rsid w:val="00323F11"/>
    <w:rsid w:val="003243A9"/>
    <w:rsid w:val="00324504"/>
    <w:rsid w:val="00324A64"/>
    <w:rsid w:val="00324D32"/>
    <w:rsid w:val="00325AC7"/>
    <w:rsid w:val="00325D66"/>
    <w:rsid w:val="00326D02"/>
    <w:rsid w:val="00327B1C"/>
    <w:rsid w:val="0033009C"/>
    <w:rsid w:val="003304FF"/>
    <w:rsid w:val="00331136"/>
    <w:rsid w:val="0033143A"/>
    <w:rsid w:val="00332E0A"/>
    <w:rsid w:val="00333350"/>
    <w:rsid w:val="0033370C"/>
    <w:rsid w:val="003337A7"/>
    <w:rsid w:val="00333CDD"/>
    <w:rsid w:val="00333D51"/>
    <w:rsid w:val="00333EDC"/>
    <w:rsid w:val="003342C7"/>
    <w:rsid w:val="003345FF"/>
    <w:rsid w:val="003348E8"/>
    <w:rsid w:val="00334A22"/>
    <w:rsid w:val="00335E08"/>
    <w:rsid w:val="00336ED3"/>
    <w:rsid w:val="00340015"/>
    <w:rsid w:val="00340287"/>
    <w:rsid w:val="00340B84"/>
    <w:rsid w:val="00340CF9"/>
    <w:rsid w:val="00340FC8"/>
    <w:rsid w:val="00341512"/>
    <w:rsid w:val="00342E7C"/>
    <w:rsid w:val="00343268"/>
    <w:rsid w:val="003445B8"/>
    <w:rsid w:val="003446CC"/>
    <w:rsid w:val="003448F4"/>
    <w:rsid w:val="00344BC0"/>
    <w:rsid w:val="00344DE7"/>
    <w:rsid w:val="00344F8D"/>
    <w:rsid w:val="003455F9"/>
    <w:rsid w:val="00345E75"/>
    <w:rsid w:val="0034663B"/>
    <w:rsid w:val="00346ACE"/>
    <w:rsid w:val="00347DE8"/>
    <w:rsid w:val="00347ECF"/>
    <w:rsid w:val="00350319"/>
    <w:rsid w:val="00350E35"/>
    <w:rsid w:val="00350F01"/>
    <w:rsid w:val="00351930"/>
    <w:rsid w:val="00351CD9"/>
    <w:rsid w:val="0035205C"/>
    <w:rsid w:val="003534A4"/>
    <w:rsid w:val="00353591"/>
    <w:rsid w:val="00353B52"/>
    <w:rsid w:val="00353DD3"/>
    <w:rsid w:val="0035453C"/>
    <w:rsid w:val="00356676"/>
    <w:rsid w:val="003566C2"/>
    <w:rsid w:val="00356CDF"/>
    <w:rsid w:val="00357577"/>
    <w:rsid w:val="003578B2"/>
    <w:rsid w:val="00357D1C"/>
    <w:rsid w:val="003600BA"/>
    <w:rsid w:val="00360201"/>
    <w:rsid w:val="003606C3"/>
    <w:rsid w:val="003606E9"/>
    <w:rsid w:val="00361682"/>
    <w:rsid w:val="00361CE1"/>
    <w:rsid w:val="003624B1"/>
    <w:rsid w:val="003625D3"/>
    <w:rsid w:val="003626BD"/>
    <w:rsid w:val="00363C78"/>
    <w:rsid w:val="003645E3"/>
    <w:rsid w:val="003648AD"/>
    <w:rsid w:val="003649C4"/>
    <w:rsid w:val="00364C0F"/>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1E4"/>
    <w:rsid w:val="00374546"/>
    <w:rsid w:val="00374801"/>
    <w:rsid w:val="00374B30"/>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3F7"/>
    <w:rsid w:val="0038666E"/>
    <w:rsid w:val="00386766"/>
    <w:rsid w:val="00386E6C"/>
    <w:rsid w:val="00386FD9"/>
    <w:rsid w:val="00386FE7"/>
    <w:rsid w:val="003871FD"/>
    <w:rsid w:val="003876FB"/>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50A2"/>
    <w:rsid w:val="00395853"/>
    <w:rsid w:val="00395BDE"/>
    <w:rsid w:val="00395F16"/>
    <w:rsid w:val="0039634C"/>
    <w:rsid w:val="0039659C"/>
    <w:rsid w:val="0039678A"/>
    <w:rsid w:val="00396D10"/>
    <w:rsid w:val="0039716A"/>
    <w:rsid w:val="00397176"/>
    <w:rsid w:val="00397283"/>
    <w:rsid w:val="0039758A"/>
    <w:rsid w:val="003979AB"/>
    <w:rsid w:val="003A0893"/>
    <w:rsid w:val="003A089B"/>
    <w:rsid w:val="003A0BDA"/>
    <w:rsid w:val="003A1945"/>
    <w:rsid w:val="003A1B1D"/>
    <w:rsid w:val="003A2048"/>
    <w:rsid w:val="003A288E"/>
    <w:rsid w:val="003A2990"/>
    <w:rsid w:val="003A31A7"/>
    <w:rsid w:val="003A3CA7"/>
    <w:rsid w:val="003A40BD"/>
    <w:rsid w:val="003A4587"/>
    <w:rsid w:val="003A4C66"/>
    <w:rsid w:val="003A4F9D"/>
    <w:rsid w:val="003A5921"/>
    <w:rsid w:val="003A5C68"/>
    <w:rsid w:val="003A638D"/>
    <w:rsid w:val="003A745B"/>
    <w:rsid w:val="003A7C5A"/>
    <w:rsid w:val="003A7F8C"/>
    <w:rsid w:val="003B006D"/>
    <w:rsid w:val="003B0199"/>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11A9"/>
    <w:rsid w:val="003C2845"/>
    <w:rsid w:val="003C2BE6"/>
    <w:rsid w:val="003C2D82"/>
    <w:rsid w:val="003C3459"/>
    <w:rsid w:val="003C420D"/>
    <w:rsid w:val="003C529B"/>
    <w:rsid w:val="003C5467"/>
    <w:rsid w:val="003C62BB"/>
    <w:rsid w:val="003C722F"/>
    <w:rsid w:val="003C7438"/>
    <w:rsid w:val="003C759D"/>
    <w:rsid w:val="003D0906"/>
    <w:rsid w:val="003D0FE4"/>
    <w:rsid w:val="003D10B6"/>
    <w:rsid w:val="003D173E"/>
    <w:rsid w:val="003D1A83"/>
    <w:rsid w:val="003D1CE0"/>
    <w:rsid w:val="003D1D17"/>
    <w:rsid w:val="003D1FB3"/>
    <w:rsid w:val="003D204C"/>
    <w:rsid w:val="003D238D"/>
    <w:rsid w:val="003D24DA"/>
    <w:rsid w:val="003D30A2"/>
    <w:rsid w:val="003D3167"/>
    <w:rsid w:val="003D320F"/>
    <w:rsid w:val="003D387A"/>
    <w:rsid w:val="003D39F7"/>
    <w:rsid w:val="003D3CBC"/>
    <w:rsid w:val="003D3F09"/>
    <w:rsid w:val="003D44F1"/>
    <w:rsid w:val="003D502B"/>
    <w:rsid w:val="003D52FB"/>
    <w:rsid w:val="003D5AD8"/>
    <w:rsid w:val="003D5E0F"/>
    <w:rsid w:val="003D63A7"/>
    <w:rsid w:val="003D7181"/>
    <w:rsid w:val="003D721D"/>
    <w:rsid w:val="003D738F"/>
    <w:rsid w:val="003D7601"/>
    <w:rsid w:val="003D7723"/>
    <w:rsid w:val="003D7CEE"/>
    <w:rsid w:val="003E06BE"/>
    <w:rsid w:val="003E0768"/>
    <w:rsid w:val="003E08CF"/>
    <w:rsid w:val="003E0BC3"/>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D49"/>
    <w:rsid w:val="003E7E49"/>
    <w:rsid w:val="003E7F69"/>
    <w:rsid w:val="003F04B3"/>
    <w:rsid w:val="003F0EBD"/>
    <w:rsid w:val="003F1551"/>
    <w:rsid w:val="003F15DC"/>
    <w:rsid w:val="003F1CBA"/>
    <w:rsid w:val="003F2274"/>
    <w:rsid w:val="003F38F6"/>
    <w:rsid w:val="003F4728"/>
    <w:rsid w:val="003F4BBB"/>
    <w:rsid w:val="003F50EC"/>
    <w:rsid w:val="003F5DD3"/>
    <w:rsid w:val="003F6DB4"/>
    <w:rsid w:val="003F7625"/>
    <w:rsid w:val="003F7704"/>
    <w:rsid w:val="003F7DAD"/>
    <w:rsid w:val="0040037F"/>
    <w:rsid w:val="00400F06"/>
    <w:rsid w:val="00401178"/>
    <w:rsid w:val="0040158F"/>
    <w:rsid w:val="00401F55"/>
    <w:rsid w:val="00402191"/>
    <w:rsid w:val="004021EA"/>
    <w:rsid w:val="004023F5"/>
    <w:rsid w:val="0040275C"/>
    <w:rsid w:val="004038AE"/>
    <w:rsid w:val="00403B21"/>
    <w:rsid w:val="00403BA7"/>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3C59"/>
    <w:rsid w:val="00414939"/>
    <w:rsid w:val="00414C42"/>
    <w:rsid w:val="0041516A"/>
    <w:rsid w:val="00415229"/>
    <w:rsid w:val="0041559F"/>
    <w:rsid w:val="00415F1E"/>
    <w:rsid w:val="00415F8F"/>
    <w:rsid w:val="00416399"/>
    <w:rsid w:val="00416D09"/>
    <w:rsid w:val="00416D8C"/>
    <w:rsid w:val="004173D2"/>
    <w:rsid w:val="004178DA"/>
    <w:rsid w:val="004201F6"/>
    <w:rsid w:val="00420833"/>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096"/>
    <w:rsid w:val="00430829"/>
    <w:rsid w:val="0043101C"/>
    <w:rsid w:val="00431258"/>
    <w:rsid w:val="00431887"/>
    <w:rsid w:val="004319D8"/>
    <w:rsid w:val="00431A2F"/>
    <w:rsid w:val="00432845"/>
    <w:rsid w:val="00433251"/>
    <w:rsid w:val="004335D8"/>
    <w:rsid w:val="004341D7"/>
    <w:rsid w:val="0043436F"/>
    <w:rsid w:val="004343D2"/>
    <w:rsid w:val="0043520A"/>
    <w:rsid w:val="00435AA3"/>
    <w:rsid w:val="00435BB0"/>
    <w:rsid w:val="00435F38"/>
    <w:rsid w:val="00435F41"/>
    <w:rsid w:val="004367C6"/>
    <w:rsid w:val="0043695A"/>
    <w:rsid w:val="004369AF"/>
    <w:rsid w:val="004371B9"/>
    <w:rsid w:val="00437938"/>
    <w:rsid w:val="00437A26"/>
    <w:rsid w:val="00437F27"/>
    <w:rsid w:val="0044086F"/>
    <w:rsid w:val="00441C49"/>
    <w:rsid w:val="00441D70"/>
    <w:rsid w:val="00441F08"/>
    <w:rsid w:val="00442952"/>
    <w:rsid w:val="00442A2E"/>
    <w:rsid w:val="00443169"/>
    <w:rsid w:val="00443451"/>
    <w:rsid w:val="00443A9D"/>
    <w:rsid w:val="00443CB0"/>
    <w:rsid w:val="004443E0"/>
    <w:rsid w:val="0044483D"/>
    <w:rsid w:val="00444DA5"/>
    <w:rsid w:val="0044504A"/>
    <w:rsid w:val="00445387"/>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92"/>
    <w:rsid w:val="00450E8F"/>
    <w:rsid w:val="00451534"/>
    <w:rsid w:val="00451624"/>
    <w:rsid w:val="0045164C"/>
    <w:rsid w:val="00451CC8"/>
    <w:rsid w:val="0045283C"/>
    <w:rsid w:val="0045306A"/>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1538"/>
    <w:rsid w:val="004615AC"/>
    <w:rsid w:val="00462261"/>
    <w:rsid w:val="0046245E"/>
    <w:rsid w:val="0046259F"/>
    <w:rsid w:val="00462A4A"/>
    <w:rsid w:val="00462B9A"/>
    <w:rsid w:val="00462E6E"/>
    <w:rsid w:val="00463319"/>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436"/>
    <w:rsid w:val="00474B64"/>
    <w:rsid w:val="00474C8C"/>
    <w:rsid w:val="00474C8F"/>
    <w:rsid w:val="004752E0"/>
    <w:rsid w:val="00475EB0"/>
    <w:rsid w:val="00476130"/>
    <w:rsid w:val="004764FA"/>
    <w:rsid w:val="004776A0"/>
    <w:rsid w:val="0047775A"/>
    <w:rsid w:val="00477CE3"/>
    <w:rsid w:val="00477F1F"/>
    <w:rsid w:val="004800C8"/>
    <w:rsid w:val="0048040A"/>
    <w:rsid w:val="004815B2"/>
    <w:rsid w:val="004827F3"/>
    <w:rsid w:val="0048283F"/>
    <w:rsid w:val="00483450"/>
    <w:rsid w:val="00483509"/>
    <w:rsid w:val="00483E7A"/>
    <w:rsid w:val="00483F93"/>
    <w:rsid w:val="004849B3"/>
    <w:rsid w:val="004851ED"/>
    <w:rsid w:val="0048554D"/>
    <w:rsid w:val="00485821"/>
    <w:rsid w:val="004859A5"/>
    <w:rsid w:val="00485A5B"/>
    <w:rsid w:val="00485DA4"/>
    <w:rsid w:val="00485EEE"/>
    <w:rsid w:val="00486A79"/>
    <w:rsid w:val="004877F3"/>
    <w:rsid w:val="00487B72"/>
    <w:rsid w:val="00487D65"/>
    <w:rsid w:val="00487F3D"/>
    <w:rsid w:val="00490597"/>
    <w:rsid w:val="00490E7D"/>
    <w:rsid w:val="00490F6E"/>
    <w:rsid w:val="00490FAD"/>
    <w:rsid w:val="00491519"/>
    <w:rsid w:val="0049157B"/>
    <w:rsid w:val="0049265D"/>
    <w:rsid w:val="00492FD9"/>
    <w:rsid w:val="0049327E"/>
    <w:rsid w:val="00493669"/>
    <w:rsid w:val="004937FF"/>
    <w:rsid w:val="00493E21"/>
    <w:rsid w:val="00494D5B"/>
    <w:rsid w:val="004956E9"/>
    <w:rsid w:val="0049572B"/>
    <w:rsid w:val="00495A08"/>
    <w:rsid w:val="00496065"/>
    <w:rsid w:val="00496703"/>
    <w:rsid w:val="00496A5B"/>
    <w:rsid w:val="00497177"/>
    <w:rsid w:val="004976FC"/>
    <w:rsid w:val="004A0101"/>
    <w:rsid w:val="004A01FD"/>
    <w:rsid w:val="004A0228"/>
    <w:rsid w:val="004A024D"/>
    <w:rsid w:val="004A025E"/>
    <w:rsid w:val="004A0A81"/>
    <w:rsid w:val="004A0EF5"/>
    <w:rsid w:val="004A2896"/>
    <w:rsid w:val="004A301B"/>
    <w:rsid w:val="004A3199"/>
    <w:rsid w:val="004A505C"/>
    <w:rsid w:val="004A5D08"/>
    <w:rsid w:val="004A6A79"/>
    <w:rsid w:val="004A6CC8"/>
    <w:rsid w:val="004A7985"/>
    <w:rsid w:val="004B0110"/>
    <w:rsid w:val="004B0726"/>
    <w:rsid w:val="004B0B2B"/>
    <w:rsid w:val="004B183C"/>
    <w:rsid w:val="004B1930"/>
    <w:rsid w:val="004B1CF6"/>
    <w:rsid w:val="004B27D7"/>
    <w:rsid w:val="004B399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9FB"/>
    <w:rsid w:val="004B6A88"/>
    <w:rsid w:val="004B71E3"/>
    <w:rsid w:val="004B7DD6"/>
    <w:rsid w:val="004C0163"/>
    <w:rsid w:val="004C1C62"/>
    <w:rsid w:val="004C20B5"/>
    <w:rsid w:val="004C242F"/>
    <w:rsid w:val="004C2A1E"/>
    <w:rsid w:val="004C337B"/>
    <w:rsid w:val="004C4377"/>
    <w:rsid w:val="004C4479"/>
    <w:rsid w:val="004C489D"/>
    <w:rsid w:val="004C49E2"/>
    <w:rsid w:val="004C51AD"/>
    <w:rsid w:val="004C5255"/>
    <w:rsid w:val="004C54CD"/>
    <w:rsid w:val="004C5797"/>
    <w:rsid w:val="004C599D"/>
    <w:rsid w:val="004C5A75"/>
    <w:rsid w:val="004C6517"/>
    <w:rsid w:val="004C667F"/>
    <w:rsid w:val="004C6F2F"/>
    <w:rsid w:val="004C70D7"/>
    <w:rsid w:val="004C70DF"/>
    <w:rsid w:val="004C7345"/>
    <w:rsid w:val="004C7441"/>
    <w:rsid w:val="004C75FE"/>
    <w:rsid w:val="004C7CE0"/>
    <w:rsid w:val="004C7F1E"/>
    <w:rsid w:val="004D09EC"/>
    <w:rsid w:val="004D16D3"/>
    <w:rsid w:val="004D18BE"/>
    <w:rsid w:val="004D2B72"/>
    <w:rsid w:val="004D2DBB"/>
    <w:rsid w:val="004D331E"/>
    <w:rsid w:val="004D3851"/>
    <w:rsid w:val="004D3BB1"/>
    <w:rsid w:val="004D40DF"/>
    <w:rsid w:val="004D41AC"/>
    <w:rsid w:val="004D486C"/>
    <w:rsid w:val="004D4FCB"/>
    <w:rsid w:val="004D523B"/>
    <w:rsid w:val="004D55D9"/>
    <w:rsid w:val="004D5797"/>
    <w:rsid w:val="004D5960"/>
    <w:rsid w:val="004D5ACC"/>
    <w:rsid w:val="004D5E34"/>
    <w:rsid w:val="004D5FCB"/>
    <w:rsid w:val="004D665C"/>
    <w:rsid w:val="004D6935"/>
    <w:rsid w:val="004D69CD"/>
    <w:rsid w:val="004D6A1F"/>
    <w:rsid w:val="004D737D"/>
    <w:rsid w:val="004E00CD"/>
    <w:rsid w:val="004E0143"/>
    <w:rsid w:val="004E06EA"/>
    <w:rsid w:val="004E0C0E"/>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0951"/>
    <w:rsid w:val="005012B1"/>
    <w:rsid w:val="0050141E"/>
    <w:rsid w:val="005017C9"/>
    <w:rsid w:val="00502179"/>
    <w:rsid w:val="005022D2"/>
    <w:rsid w:val="00502503"/>
    <w:rsid w:val="00502859"/>
    <w:rsid w:val="005029F8"/>
    <w:rsid w:val="00503462"/>
    <w:rsid w:val="00503B43"/>
    <w:rsid w:val="00503E25"/>
    <w:rsid w:val="00504454"/>
    <w:rsid w:val="005048CE"/>
    <w:rsid w:val="00504DA7"/>
    <w:rsid w:val="005053A7"/>
    <w:rsid w:val="005053CF"/>
    <w:rsid w:val="00505431"/>
    <w:rsid w:val="005054D6"/>
    <w:rsid w:val="00505EDA"/>
    <w:rsid w:val="005062F4"/>
    <w:rsid w:val="00506846"/>
    <w:rsid w:val="00506D52"/>
    <w:rsid w:val="00507729"/>
    <w:rsid w:val="00510B36"/>
    <w:rsid w:val="00511280"/>
    <w:rsid w:val="005121FC"/>
    <w:rsid w:val="005129A5"/>
    <w:rsid w:val="00512E44"/>
    <w:rsid w:val="00513067"/>
    <w:rsid w:val="00513398"/>
    <w:rsid w:val="00513461"/>
    <w:rsid w:val="00513EBF"/>
    <w:rsid w:val="0051405C"/>
    <w:rsid w:val="005142D8"/>
    <w:rsid w:val="0051434B"/>
    <w:rsid w:val="00514DFB"/>
    <w:rsid w:val="0051500B"/>
    <w:rsid w:val="00515615"/>
    <w:rsid w:val="00516085"/>
    <w:rsid w:val="00516A9E"/>
    <w:rsid w:val="00516CC4"/>
    <w:rsid w:val="00516DA4"/>
    <w:rsid w:val="005174C8"/>
    <w:rsid w:val="005176EA"/>
    <w:rsid w:val="005205F2"/>
    <w:rsid w:val="00520E62"/>
    <w:rsid w:val="00520FFB"/>
    <w:rsid w:val="005212A5"/>
    <w:rsid w:val="0052179E"/>
    <w:rsid w:val="00521A1D"/>
    <w:rsid w:val="0052246D"/>
    <w:rsid w:val="00522B3F"/>
    <w:rsid w:val="005233A1"/>
    <w:rsid w:val="0052350D"/>
    <w:rsid w:val="00524253"/>
    <w:rsid w:val="00524968"/>
    <w:rsid w:val="00525557"/>
    <w:rsid w:val="00525B69"/>
    <w:rsid w:val="00526DE1"/>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2439"/>
    <w:rsid w:val="00543111"/>
    <w:rsid w:val="00543134"/>
    <w:rsid w:val="00543571"/>
    <w:rsid w:val="00543BFC"/>
    <w:rsid w:val="00544560"/>
    <w:rsid w:val="00544C99"/>
    <w:rsid w:val="0054544D"/>
    <w:rsid w:val="00545C80"/>
    <w:rsid w:val="00545FB8"/>
    <w:rsid w:val="00545FFA"/>
    <w:rsid w:val="005464C9"/>
    <w:rsid w:val="005466B6"/>
    <w:rsid w:val="00546D01"/>
    <w:rsid w:val="00546FBE"/>
    <w:rsid w:val="00547587"/>
    <w:rsid w:val="005506FB"/>
    <w:rsid w:val="005507A3"/>
    <w:rsid w:val="00551208"/>
    <w:rsid w:val="00551635"/>
    <w:rsid w:val="005518F9"/>
    <w:rsid w:val="005520C0"/>
    <w:rsid w:val="005526EB"/>
    <w:rsid w:val="0055281F"/>
    <w:rsid w:val="00552E29"/>
    <w:rsid w:val="00552F8B"/>
    <w:rsid w:val="00552FDF"/>
    <w:rsid w:val="0055338C"/>
    <w:rsid w:val="005535D3"/>
    <w:rsid w:val="0055384A"/>
    <w:rsid w:val="00554948"/>
    <w:rsid w:val="00554B3B"/>
    <w:rsid w:val="00555E97"/>
    <w:rsid w:val="005562C8"/>
    <w:rsid w:val="00556FF0"/>
    <w:rsid w:val="00557165"/>
    <w:rsid w:val="005574EC"/>
    <w:rsid w:val="005577F0"/>
    <w:rsid w:val="00557971"/>
    <w:rsid w:val="005609AD"/>
    <w:rsid w:val="00560FEC"/>
    <w:rsid w:val="00561A86"/>
    <w:rsid w:val="005625A7"/>
    <w:rsid w:val="00562BC1"/>
    <w:rsid w:val="00562C30"/>
    <w:rsid w:val="00562CB9"/>
    <w:rsid w:val="00562D99"/>
    <w:rsid w:val="0056313A"/>
    <w:rsid w:val="005635A9"/>
    <w:rsid w:val="0056373F"/>
    <w:rsid w:val="00563819"/>
    <w:rsid w:val="005640B6"/>
    <w:rsid w:val="00564607"/>
    <w:rsid w:val="0056486B"/>
    <w:rsid w:val="00564A1C"/>
    <w:rsid w:val="00564DFA"/>
    <w:rsid w:val="005651A7"/>
    <w:rsid w:val="00565394"/>
    <w:rsid w:val="005658C7"/>
    <w:rsid w:val="00565DC0"/>
    <w:rsid w:val="00566030"/>
    <w:rsid w:val="005666EF"/>
    <w:rsid w:val="00566D86"/>
    <w:rsid w:val="0056701C"/>
    <w:rsid w:val="00567382"/>
    <w:rsid w:val="0056743E"/>
    <w:rsid w:val="005675E8"/>
    <w:rsid w:val="00567912"/>
    <w:rsid w:val="00567D68"/>
    <w:rsid w:val="00567F48"/>
    <w:rsid w:val="00567F76"/>
    <w:rsid w:val="00570E25"/>
    <w:rsid w:val="0057135B"/>
    <w:rsid w:val="00571566"/>
    <w:rsid w:val="00571D49"/>
    <w:rsid w:val="00572B50"/>
    <w:rsid w:val="00572D5B"/>
    <w:rsid w:val="005735EE"/>
    <w:rsid w:val="00573716"/>
    <w:rsid w:val="005742C1"/>
    <w:rsid w:val="0057493B"/>
    <w:rsid w:val="00574A76"/>
    <w:rsid w:val="00574A85"/>
    <w:rsid w:val="00575264"/>
    <w:rsid w:val="00575A81"/>
    <w:rsid w:val="00576948"/>
    <w:rsid w:val="00577188"/>
    <w:rsid w:val="00577202"/>
    <w:rsid w:val="00580CAA"/>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633D"/>
    <w:rsid w:val="005964EA"/>
    <w:rsid w:val="00596D59"/>
    <w:rsid w:val="00596D95"/>
    <w:rsid w:val="0059704A"/>
    <w:rsid w:val="005975EC"/>
    <w:rsid w:val="005979EC"/>
    <w:rsid w:val="005A01A6"/>
    <w:rsid w:val="005A0B34"/>
    <w:rsid w:val="005A21A9"/>
    <w:rsid w:val="005A22E2"/>
    <w:rsid w:val="005A2557"/>
    <w:rsid w:val="005A300A"/>
    <w:rsid w:val="005A3C40"/>
    <w:rsid w:val="005A496E"/>
    <w:rsid w:val="005A5006"/>
    <w:rsid w:val="005A50B7"/>
    <w:rsid w:val="005A6E14"/>
    <w:rsid w:val="005A6E31"/>
    <w:rsid w:val="005A7162"/>
    <w:rsid w:val="005A77A1"/>
    <w:rsid w:val="005B0582"/>
    <w:rsid w:val="005B0F58"/>
    <w:rsid w:val="005B1186"/>
    <w:rsid w:val="005B15A8"/>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C0135"/>
    <w:rsid w:val="005C0139"/>
    <w:rsid w:val="005C043D"/>
    <w:rsid w:val="005C0634"/>
    <w:rsid w:val="005C068A"/>
    <w:rsid w:val="005C06E9"/>
    <w:rsid w:val="005C0B47"/>
    <w:rsid w:val="005C1265"/>
    <w:rsid w:val="005C15AD"/>
    <w:rsid w:val="005C1988"/>
    <w:rsid w:val="005C1D4B"/>
    <w:rsid w:val="005C2194"/>
    <w:rsid w:val="005C2AFB"/>
    <w:rsid w:val="005C2FDC"/>
    <w:rsid w:val="005C3286"/>
    <w:rsid w:val="005C4374"/>
    <w:rsid w:val="005C4A61"/>
    <w:rsid w:val="005C5DDD"/>
    <w:rsid w:val="005C6BBD"/>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48E4"/>
    <w:rsid w:val="005D48EB"/>
    <w:rsid w:val="005D4C63"/>
    <w:rsid w:val="005D5586"/>
    <w:rsid w:val="005D5796"/>
    <w:rsid w:val="005D5915"/>
    <w:rsid w:val="005D5B5D"/>
    <w:rsid w:val="005D6177"/>
    <w:rsid w:val="005D6211"/>
    <w:rsid w:val="005D64F3"/>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47FD"/>
    <w:rsid w:val="005E4A58"/>
    <w:rsid w:val="005E5266"/>
    <w:rsid w:val="005E5580"/>
    <w:rsid w:val="005E615B"/>
    <w:rsid w:val="005E6453"/>
    <w:rsid w:val="005E657D"/>
    <w:rsid w:val="005E6734"/>
    <w:rsid w:val="005E68A9"/>
    <w:rsid w:val="005E6B44"/>
    <w:rsid w:val="005E6D0A"/>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301B"/>
    <w:rsid w:val="00603208"/>
    <w:rsid w:val="00603217"/>
    <w:rsid w:val="006032A5"/>
    <w:rsid w:val="006035B5"/>
    <w:rsid w:val="00603FFD"/>
    <w:rsid w:val="0060416F"/>
    <w:rsid w:val="006044CF"/>
    <w:rsid w:val="0060498A"/>
    <w:rsid w:val="00604BA2"/>
    <w:rsid w:val="00605524"/>
    <w:rsid w:val="006057FB"/>
    <w:rsid w:val="006058C1"/>
    <w:rsid w:val="00610439"/>
    <w:rsid w:val="006107A2"/>
    <w:rsid w:val="006108EC"/>
    <w:rsid w:val="00610977"/>
    <w:rsid w:val="006118C9"/>
    <w:rsid w:val="00612C3D"/>
    <w:rsid w:val="006135E3"/>
    <w:rsid w:val="00613A06"/>
    <w:rsid w:val="00614223"/>
    <w:rsid w:val="0061446D"/>
    <w:rsid w:val="00614A06"/>
    <w:rsid w:val="00614A20"/>
    <w:rsid w:val="006151BD"/>
    <w:rsid w:val="006159BB"/>
    <w:rsid w:val="00615A2D"/>
    <w:rsid w:val="00615DBC"/>
    <w:rsid w:val="00616032"/>
    <w:rsid w:val="00616C7D"/>
    <w:rsid w:val="00616CFB"/>
    <w:rsid w:val="00617239"/>
    <w:rsid w:val="0061757E"/>
    <w:rsid w:val="006201E6"/>
    <w:rsid w:val="00620252"/>
    <w:rsid w:val="00620658"/>
    <w:rsid w:val="006218BB"/>
    <w:rsid w:val="00623135"/>
    <w:rsid w:val="0062314B"/>
    <w:rsid w:val="00623220"/>
    <w:rsid w:val="00625D98"/>
    <w:rsid w:val="00625E34"/>
    <w:rsid w:val="006262B0"/>
    <w:rsid w:val="00626568"/>
    <w:rsid w:val="00626CC9"/>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5D9B"/>
    <w:rsid w:val="00636D48"/>
    <w:rsid w:val="0063724C"/>
    <w:rsid w:val="006375AD"/>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37A"/>
    <w:rsid w:val="00647793"/>
    <w:rsid w:val="006478CF"/>
    <w:rsid w:val="00650307"/>
    <w:rsid w:val="00651863"/>
    <w:rsid w:val="0065220F"/>
    <w:rsid w:val="006523A0"/>
    <w:rsid w:val="00652E17"/>
    <w:rsid w:val="006536F1"/>
    <w:rsid w:val="00653784"/>
    <w:rsid w:val="006538B0"/>
    <w:rsid w:val="00653AF1"/>
    <w:rsid w:val="00654DA6"/>
    <w:rsid w:val="0065592B"/>
    <w:rsid w:val="00655C79"/>
    <w:rsid w:val="00655DAA"/>
    <w:rsid w:val="00656F29"/>
    <w:rsid w:val="00657410"/>
    <w:rsid w:val="0065748C"/>
    <w:rsid w:val="0065770B"/>
    <w:rsid w:val="00657719"/>
    <w:rsid w:val="00657783"/>
    <w:rsid w:val="006607D8"/>
    <w:rsid w:val="00661332"/>
    <w:rsid w:val="00661DA5"/>
    <w:rsid w:val="00662035"/>
    <w:rsid w:val="00662151"/>
    <w:rsid w:val="0066228F"/>
    <w:rsid w:val="00663693"/>
    <w:rsid w:val="00663942"/>
    <w:rsid w:val="006643D2"/>
    <w:rsid w:val="00664C08"/>
    <w:rsid w:val="00665075"/>
    <w:rsid w:val="006650C5"/>
    <w:rsid w:val="006653AA"/>
    <w:rsid w:val="006659BE"/>
    <w:rsid w:val="00665E05"/>
    <w:rsid w:val="006668CC"/>
    <w:rsid w:val="00666D87"/>
    <w:rsid w:val="00666F16"/>
    <w:rsid w:val="006671D9"/>
    <w:rsid w:val="0066770B"/>
    <w:rsid w:val="006702A8"/>
    <w:rsid w:val="006703E9"/>
    <w:rsid w:val="00670633"/>
    <w:rsid w:val="00670ADE"/>
    <w:rsid w:val="00670B04"/>
    <w:rsid w:val="0067131B"/>
    <w:rsid w:val="00671391"/>
    <w:rsid w:val="0067153A"/>
    <w:rsid w:val="0067167D"/>
    <w:rsid w:val="006723A7"/>
    <w:rsid w:val="006725FD"/>
    <w:rsid w:val="006726A7"/>
    <w:rsid w:val="00673335"/>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11C"/>
    <w:rsid w:val="0068423D"/>
    <w:rsid w:val="006842CB"/>
    <w:rsid w:val="0068475A"/>
    <w:rsid w:val="006848D8"/>
    <w:rsid w:val="00684FE6"/>
    <w:rsid w:val="00686636"/>
    <w:rsid w:val="00686DC3"/>
    <w:rsid w:val="0068763C"/>
    <w:rsid w:val="00687988"/>
    <w:rsid w:val="00687CAC"/>
    <w:rsid w:val="006909A9"/>
    <w:rsid w:val="00690E82"/>
    <w:rsid w:val="006917A0"/>
    <w:rsid w:val="0069257A"/>
    <w:rsid w:val="006925A9"/>
    <w:rsid w:val="00692E39"/>
    <w:rsid w:val="00693357"/>
    <w:rsid w:val="00694724"/>
    <w:rsid w:val="00695482"/>
    <w:rsid w:val="00695531"/>
    <w:rsid w:val="00696C80"/>
    <w:rsid w:val="00696FB4"/>
    <w:rsid w:val="0069762A"/>
    <w:rsid w:val="006A0960"/>
    <w:rsid w:val="006A0BE2"/>
    <w:rsid w:val="006A1260"/>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42B"/>
    <w:rsid w:val="006B1741"/>
    <w:rsid w:val="006B181D"/>
    <w:rsid w:val="006B2797"/>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AF7"/>
    <w:rsid w:val="006C0CA0"/>
    <w:rsid w:val="006C123F"/>
    <w:rsid w:val="006C15A0"/>
    <w:rsid w:val="006C179B"/>
    <w:rsid w:val="006C17C1"/>
    <w:rsid w:val="006C1CD1"/>
    <w:rsid w:val="006C222A"/>
    <w:rsid w:val="006C2C36"/>
    <w:rsid w:val="006C300F"/>
    <w:rsid w:val="006C3B3B"/>
    <w:rsid w:val="006C3B48"/>
    <w:rsid w:val="006C3F26"/>
    <w:rsid w:val="006C3F2C"/>
    <w:rsid w:val="006C4258"/>
    <w:rsid w:val="006C4C02"/>
    <w:rsid w:val="006C537B"/>
    <w:rsid w:val="006C5388"/>
    <w:rsid w:val="006C5961"/>
    <w:rsid w:val="006C6410"/>
    <w:rsid w:val="006C6411"/>
    <w:rsid w:val="006C67E4"/>
    <w:rsid w:val="006C767E"/>
    <w:rsid w:val="006C7703"/>
    <w:rsid w:val="006D0304"/>
    <w:rsid w:val="006D06F9"/>
    <w:rsid w:val="006D0E38"/>
    <w:rsid w:val="006D2C0E"/>
    <w:rsid w:val="006D32DF"/>
    <w:rsid w:val="006D409D"/>
    <w:rsid w:val="006D4222"/>
    <w:rsid w:val="006D4257"/>
    <w:rsid w:val="006D4737"/>
    <w:rsid w:val="006D4907"/>
    <w:rsid w:val="006D49D4"/>
    <w:rsid w:val="006D5CD9"/>
    <w:rsid w:val="006D6608"/>
    <w:rsid w:val="006D6C34"/>
    <w:rsid w:val="006D6CE4"/>
    <w:rsid w:val="006D6EA2"/>
    <w:rsid w:val="006E003B"/>
    <w:rsid w:val="006E0815"/>
    <w:rsid w:val="006E1C09"/>
    <w:rsid w:val="006E295B"/>
    <w:rsid w:val="006E2F02"/>
    <w:rsid w:val="006E3B79"/>
    <w:rsid w:val="006E463F"/>
    <w:rsid w:val="006E557A"/>
    <w:rsid w:val="006E69C1"/>
    <w:rsid w:val="006E6CB9"/>
    <w:rsid w:val="006E706F"/>
    <w:rsid w:val="006E7887"/>
    <w:rsid w:val="006E7ADB"/>
    <w:rsid w:val="006F0A2B"/>
    <w:rsid w:val="006F0C93"/>
    <w:rsid w:val="006F25EE"/>
    <w:rsid w:val="006F26EE"/>
    <w:rsid w:val="006F30E7"/>
    <w:rsid w:val="006F33A5"/>
    <w:rsid w:val="006F4045"/>
    <w:rsid w:val="006F46C1"/>
    <w:rsid w:val="006F4AFF"/>
    <w:rsid w:val="006F51F8"/>
    <w:rsid w:val="006F5473"/>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477F"/>
    <w:rsid w:val="0070490E"/>
    <w:rsid w:val="00704E58"/>
    <w:rsid w:val="007051D3"/>
    <w:rsid w:val="0070593D"/>
    <w:rsid w:val="00705DDB"/>
    <w:rsid w:val="00706219"/>
    <w:rsid w:val="007067AA"/>
    <w:rsid w:val="00706AAF"/>
    <w:rsid w:val="0071129C"/>
    <w:rsid w:val="00711479"/>
    <w:rsid w:val="00711A26"/>
    <w:rsid w:val="00711F7F"/>
    <w:rsid w:val="0071219D"/>
    <w:rsid w:val="007124F2"/>
    <w:rsid w:val="0071285D"/>
    <w:rsid w:val="0071469B"/>
    <w:rsid w:val="00714FE8"/>
    <w:rsid w:val="00715939"/>
    <w:rsid w:val="00715CCC"/>
    <w:rsid w:val="00716D2C"/>
    <w:rsid w:val="00716D92"/>
    <w:rsid w:val="00716E80"/>
    <w:rsid w:val="00717196"/>
    <w:rsid w:val="00717497"/>
    <w:rsid w:val="00717B44"/>
    <w:rsid w:val="00717F78"/>
    <w:rsid w:val="00720037"/>
    <w:rsid w:val="00720B67"/>
    <w:rsid w:val="00720C0F"/>
    <w:rsid w:val="00720EDE"/>
    <w:rsid w:val="00721072"/>
    <w:rsid w:val="00721146"/>
    <w:rsid w:val="00721220"/>
    <w:rsid w:val="00721BEF"/>
    <w:rsid w:val="007224E4"/>
    <w:rsid w:val="0072263C"/>
    <w:rsid w:val="007226ED"/>
    <w:rsid w:val="00722B7C"/>
    <w:rsid w:val="007239AE"/>
    <w:rsid w:val="00723ED9"/>
    <w:rsid w:val="0072485D"/>
    <w:rsid w:val="00724A04"/>
    <w:rsid w:val="00724A8A"/>
    <w:rsid w:val="0072686F"/>
    <w:rsid w:val="00727692"/>
    <w:rsid w:val="00727F2D"/>
    <w:rsid w:val="007306F4"/>
    <w:rsid w:val="00730EDA"/>
    <w:rsid w:val="00732D8B"/>
    <w:rsid w:val="007331EF"/>
    <w:rsid w:val="00734597"/>
    <w:rsid w:val="007351E6"/>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1514"/>
    <w:rsid w:val="007616CA"/>
    <w:rsid w:val="00761BC9"/>
    <w:rsid w:val="007621B7"/>
    <w:rsid w:val="00763989"/>
    <w:rsid w:val="00763AEE"/>
    <w:rsid w:val="00763BDF"/>
    <w:rsid w:val="00764565"/>
    <w:rsid w:val="00764670"/>
    <w:rsid w:val="0076482C"/>
    <w:rsid w:val="00764BDF"/>
    <w:rsid w:val="00765D9B"/>
    <w:rsid w:val="007662A7"/>
    <w:rsid w:val="00766394"/>
    <w:rsid w:val="007674F5"/>
    <w:rsid w:val="00767523"/>
    <w:rsid w:val="00767A60"/>
    <w:rsid w:val="00767CFE"/>
    <w:rsid w:val="007701D1"/>
    <w:rsid w:val="0077023C"/>
    <w:rsid w:val="007702D9"/>
    <w:rsid w:val="007705F4"/>
    <w:rsid w:val="007708E3"/>
    <w:rsid w:val="00770D24"/>
    <w:rsid w:val="0077113F"/>
    <w:rsid w:val="00771249"/>
    <w:rsid w:val="00771A11"/>
    <w:rsid w:val="007724BB"/>
    <w:rsid w:val="00774E97"/>
    <w:rsid w:val="007756E2"/>
    <w:rsid w:val="00776083"/>
    <w:rsid w:val="007760C8"/>
    <w:rsid w:val="00776C25"/>
    <w:rsid w:val="00777D88"/>
    <w:rsid w:val="00777F3D"/>
    <w:rsid w:val="00780BF1"/>
    <w:rsid w:val="00781E93"/>
    <w:rsid w:val="00781F8A"/>
    <w:rsid w:val="00782756"/>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10F6"/>
    <w:rsid w:val="007917C3"/>
    <w:rsid w:val="007920FA"/>
    <w:rsid w:val="00792BF0"/>
    <w:rsid w:val="0079345E"/>
    <w:rsid w:val="0079352B"/>
    <w:rsid w:val="00793720"/>
    <w:rsid w:val="007938CC"/>
    <w:rsid w:val="007948FA"/>
    <w:rsid w:val="00796304"/>
    <w:rsid w:val="007968EC"/>
    <w:rsid w:val="00796C31"/>
    <w:rsid w:val="00796C55"/>
    <w:rsid w:val="0079718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156D"/>
    <w:rsid w:val="007B2353"/>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3FC"/>
    <w:rsid w:val="007C6CB0"/>
    <w:rsid w:val="007C6F3D"/>
    <w:rsid w:val="007C731E"/>
    <w:rsid w:val="007C7893"/>
    <w:rsid w:val="007D0729"/>
    <w:rsid w:val="007D077B"/>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D71"/>
    <w:rsid w:val="007E4351"/>
    <w:rsid w:val="007E4DD7"/>
    <w:rsid w:val="007E5298"/>
    <w:rsid w:val="007E5EEA"/>
    <w:rsid w:val="007E60E9"/>
    <w:rsid w:val="007E645E"/>
    <w:rsid w:val="007E6CBE"/>
    <w:rsid w:val="007E6D76"/>
    <w:rsid w:val="007E6FA9"/>
    <w:rsid w:val="007E740E"/>
    <w:rsid w:val="007E7C8F"/>
    <w:rsid w:val="007F02E3"/>
    <w:rsid w:val="007F0352"/>
    <w:rsid w:val="007F0873"/>
    <w:rsid w:val="007F08F6"/>
    <w:rsid w:val="007F0E47"/>
    <w:rsid w:val="007F1012"/>
    <w:rsid w:val="007F10AF"/>
    <w:rsid w:val="007F2292"/>
    <w:rsid w:val="007F2689"/>
    <w:rsid w:val="007F2F29"/>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413F"/>
    <w:rsid w:val="00804722"/>
    <w:rsid w:val="00804B55"/>
    <w:rsid w:val="00805B28"/>
    <w:rsid w:val="00805C37"/>
    <w:rsid w:val="00806009"/>
    <w:rsid w:val="00806370"/>
    <w:rsid w:val="00806649"/>
    <w:rsid w:val="008069BF"/>
    <w:rsid w:val="00806AE8"/>
    <w:rsid w:val="00806D1E"/>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7E1"/>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236A"/>
    <w:rsid w:val="008424FE"/>
    <w:rsid w:val="00842885"/>
    <w:rsid w:val="008428AF"/>
    <w:rsid w:val="00843231"/>
    <w:rsid w:val="008435FB"/>
    <w:rsid w:val="00844506"/>
    <w:rsid w:val="00844562"/>
    <w:rsid w:val="00844CE1"/>
    <w:rsid w:val="008450BD"/>
    <w:rsid w:val="00845263"/>
    <w:rsid w:val="00845CDE"/>
    <w:rsid w:val="00845DDE"/>
    <w:rsid w:val="00845FB1"/>
    <w:rsid w:val="008461AB"/>
    <w:rsid w:val="008461B8"/>
    <w:rsid w:val="00846829"/>
    <w:rsid w:val="00846F5E"/>
    <w:rsid w:val="00847C77"/>
    <w:rsid w:val="00850114"/>
    <w:rsid w:val="0085014D"/>
    <w:rsid w:val="00850979"/>
    <w:rsid w:val="00851243"/>
    <w:rsid w:val="0085180B"/>
    <w:rsid w:val="00852127"/>
    <w:rsid w:val="00853154"/>
    <w:rsid w:val="00853331"/>
    <w:rsid w:val="008536D1"/>
    <w:rsid w:val="008543F7"/>
    <w:rsid w:val="00854594"/>
    <w:rsid w:val="0085483A"/>
    <w:rsid w:val="00854D43"/>
    <w:rsid w:val="008552CF"/>
    <w:rsid w:val="00855531"/>
    <w:rsid w:val="00855638"/>
    <w:rsid w:val="00855877"/>
    <w:rsid w:val="0085611A"/>
    <w:rsid w:val="00857433"/>
    <w:rsid w:val="00857449"/>
    <w:rsid w:val="008574E0"/>
    <w:rsid w:val="00857B68"/>
    <w:rsid w:val="008606F0"/>
    <w:rsid w:val="008615C3"/>
    <w:rsid w:val="00861672"/>
    <w:rsid w:val="008616B6"/>
    <w:rsid w:val="008616F3"/>
    <w:rsid w:val="00862757"/>
    <w:rsid w:val="008628B9"/>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2572"/>
    <w:rsid w:val="00872A74"/>
    <w:rsid w:val="00872C41"/>
    <w:rsid w:val="008731A9"/>
    <w:rsid w:val="00873B97"/>
    <w:rsid w:val="00873F84"/>
    <w:rsid w:val="00874F28"/>
    <w:rsid w:val="00875A42"/>
    <w:rsid w:val="00876B57"/>
    <w:rsid w:val="008772D5"/>
    <w:rsid w:val="008774F5"/>
    <w:rsid w:val="00880689"/>
    <w:rsid w:val="008807EE"/>
    <w:rsid w:val="00880A9F"/>
    <w:rsid w:val="00880FF8"/>
    <w:rsid w:val="00881010"/>
    <w:rsid w:val="00881B75"/>
    <w:rsid w:val="008821D6"/>
    <w:rsid w:val="00882A93"/>
    <w:rsid w:val="00882EF1"/>
    <w:rsid w:val="008830F2"/>
    <w:rsid w:val="0088411A"/>
    <w:rsid w:val="00884319"/>
    <w:rsid w:val="008844F2"/>
    <w:rsid w:val="008845A9"/>
    <w:rsid w:val="0088483F"/>
    <w:rsid w:val="008849E9"/>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6C9"/>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5E3"/>
    <w:rsid w:val="008A4ADB"/>
    <w:rsid w:val="008A5EFD"/>
    <w:rsid w:val="008A68E7"/>
    <w:rsid w:val="008A6B8D"/>
    <w:rsid w:val="008A71BA"/>
    <w:rsid w:val="008A79D5"/>
    <w:rsid w:val="008A7C67"/>
    <w:rsid w:val="008B048B"/>
    <w:rsid w:val="008B1698"/>
    <w:rsid w:val="008B1C03"/>
    <w:rsid w:val="008B1D6F"/>
    <w:rsid w:val="008B1E65"/>
    <w:rsid w:val="008B2315"/>
    <w:rsid w:val="008B2386"/>
    <w:rsid w:val="008B2B5E"/>
    <w:rsid w:val="008B31DE"/>
    <w:rsid w:val="008B3E20"/>
    <w:rsid w:val="008B3E64"/>
    <w:rsid w:val="008B4255"/>
    <w:rsid w:val="008B4B31"/>
    <w:rsid w:val="008B4FA4"/>
    <w:rsid w:val="008B54B1"/>
    <w:rsid w:val="008B5ADA"/>
    <w:rsid w:val="008B5D6A"/>
    <w:rsid w:val="008B6117"/>
    <w:rsid w:val="008B6B9C"/>
    <w:rsid w:val="008C080C"/>
    <w:rsid w:val="008C09D6"/>
    <w:rsid w:val="008C0A3C"/>
    <w:rsid w:val="008C1966"/>
    <w:rsid w:val="008C1E5D"/>
    <w:rsid w:val="008C2172"/>
    <w:rsid w:val="008C242D"/>
    <w:rsid w:val="008C2C4C"/>
    <w:rsid w:val="008C3057"/>
    <w:rsid w:val="008C34D4"/>
    <w:rsid w:val="008C35D0"/>
    <w:rsid w:val="008C3DBE"/>
    <w:rsid w:val="008C445C"/>
    <w:rsid w:val="008C5AE5"/>
    <w:rsid w:val="008C5BCF"/>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D75"/>
    <w:rsid w:val="008E0F38"/>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BEB"/>
    <w:rsid w:val="008E6F3A"/>
    <w:rsid w:val="008E7D55"/>
    <w:rsid w:val="008F0214"/>
    <w:rsid w:val="008F0FF6"/>
    <w:rsid w:val="008F1070"/>
    <w:rsid w:val="008F1129"/>
    <w:rsid w:val="008F1F4A"/>
    <w:rsid w:val="008F24D0"/>
    <w:rsid w:val="008F274D"/>
    <w:rsid w:val="008F2FC1"/>
    <w:rsid w:val="008F3297"/>
    <w:rsid w:val="008F33EC"/>
    <w:rsid w:val="008F3731"/>
    <w:rsid w:val="008F3F35"/>
    <w:rsid w:val="008F48DA"/>
    <w:rsid w:val="008F495C"/>
    <w:rsid w:val="008F4F9F"/>
    <w:rsid w:val="008F5038"/>
    <w:rsid w:val="008F517A"/>
    <w:rsid w:val="008F7BA9"/>
    <w:rsid w:val="0090013E"/>
    <w:rsid w:val="0090110E"/>
    <w:rsid w:val="00901368"/>
    <w:rsid w:val="009014F9"/>
    <w:rsid w:val="00901646"/>
    <w:rsid w:val="00902875"/>
    <w:rsid w:val="00902CA2"/>
    <w:rsid w:val="0090335C"/>
    <w:rsid w:val="00903D76"/>
    <w:rsid w:val="00903EE2"/>
    <w:rsid w:val="00904444"/>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17E"/>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0E8"/>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0F0"/>
    <w:rsid w:val="0093175F"/>
    <w:rsid w:val="00931943"/>
    <w:rsid w:val="00931D4D"/>
    <w:rsid w:val="00931DBE"/>
    <w:rsid w:val="009326F9"/>
    <w:rsid w:val="00932B21"/>
    <w:rsid w:val="00932CA6"/>
    <w:rsid w:val="009333DB"/>
    <w:rsid w:val="009345C7"/>
    <w:rsid w:val="00934A32"/>
    <w:rsid w:val="00935178"/>
    <w:rsid w:val="00935BA6"/>
    <w:rsid w:val="00936794"/>
    <w:rsid w:val="00936935"/>
    <w:rsid w:val="00940015"/>
    <w:rsid w:val="00940FDD"/>
    <w:rsid w:val="009414BF"/>
    <w:rsid w:val="00941817"/>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9BD"/>
    <w:rsid w:val="00947D02"/>
    <w:rsid w:val="00947EFA"/>
    <w:rsid w:val="00947F93"/>
    <w:rsid w:val="00950108"/>
    <w:rsid w:val="0095023F"/>
    <w:rsid w:val="00950F20"/>
    <w:rsid w:val="00952395"/>
    <w:rsid w:val="009528FF"/>
    <w:rsid w:val="00952942"/>
    <w:rsid w:val="00952A55"/>
    <w:rsid w:val="00952AF2"/>
    <w:rsid w:val="00952BD9"/>
    <w:rsid w:val="00952D9D"/>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446B"/>
    <w:rsid w:val="009646A3"/>
    <w:rsid w:val="00964938"/>
    <w:rsid w:val="0096588D"/>
    <w:rsid w:val="00965E7D"/>
    <w:rsid w:val="009660D3"/>
    <w:rsid w:val="009662EE"/>
    <w:rsid w:val="00967E79"/>
    <w:rsid w:val="00967FEC"/>
    <w:rsid w:val="009704E4"/>
    <w:rsid w:val="00970BCB"/>
    <w:rsid w:val="009712BE"/>
    <w:rsid w:val="00972EB0"/>
    <w:rsid w:val="009730F4"/>
    <w:rsid w:val="00974183"/>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3F25"/>
    <w:rsid w:val="00984407"/>
    <w:rsid w:val="00984BA0"/>
    <w:rsid w:val="0098546F"/>
    <w:rsid w:val="009856BE"/>
    <w:rsid w:val="009856ED"/>
    <w:rsid w:val="00986109"/>
    <w:rsid w:val="00986B5F"/>
    <w:rsid w:val="00986C0C"/>
    <w:rsid w:val="00986FFC"/>
    <w:rsid w:val="00987013"/>
    <w:rsid w:val="009871B1"/>
    <w:rsid w:val="00987B21"/>
    <w:rsid w:val="00990265"/>
    <w:rsid w:val="00990BD4"/>
    <w:rsid w:val="00990C93"/>
    <w:rsid w:val="00991E0A"/>
    <w:rsid w:val="009924AA"/>
    <w:rsid w:val="0099264A"/>
    <w:rsid w:val="00992CD8"/>
    <w:rsid w:val="00992DB4"/>
    <w:rsid w:val="00992E55"/>
    <w:rsid w:val="00992ED1"/>
    <w:rsid w:val="009930B4"/>
    <w:rsid w:val="0099327B"/>
    <w:rsid w:val="0099410A"/>
    <w:rsid w:val="0099496A"/>
    <w:rsid w:val="00994A71"/>
    <w:rsid w:val="00994C95"/>
    <w:rsid w:val="00994DA0"/>
    <w:rsid w:val="009954FA"/>
    <w:rsid w:val="00995E5C"/>
    <w:rsid w:val="009964CF"/>
    <w:rsid w:val="00996906"/>
    <w:rsid w:val="00996F82"/>
    <w:rsid w:val="00997144"/>
    <w:rsid w:val="009A0092"/>
    <w:rsid w:val="009A0747"/>
    <w:rsid w:val="009A1622"/>
    <w:rsid w:val="009A302B"/>
    <w:rsid w:val="009A325D"/>
    <w:rsid w:val="009A3D25"/>
    <w:rsid w:val="009A3FB3"/>
    <w:rsid w:val="009A4C67"/>
    <w:rsid w:val="009A4D9B"/>
    <w:rsid w:val="009A5062"/>
    <w:rsid w:val="009A5457"/>
    <w:rsid w:val="009A5C9F"/>
    <w:rsid w:val="009A716C"/>
    <w:rsid w:val="009A74AC"/>
    <w:rsid w:val="009A7709"/>
    <w:rsid w:val="009A775C"/>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1E7"/>
    <w:rsid w:val="009B639C"/>
    <w:rsid w:val="009B65F1"/>
    <w:rsid w:val="009B6CD0"/>
    <w:rsid w:val="009B6FB2"/>
    <w:rsid w:val="009B702F"/>
    <w:rsid w:val="009B73EF"/>
    <w:rsid w:val="009B73F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5E46"/>
    <w:rsid w:val="009E7033"/>
    <w:rsid w:val="009E7860"/>
    <w:rsid w:val="009E7DF1"/>
    <w:rsid w:val="009F0848"/>
    <w:rsid w:val="009F0FCD"/>
    <w:rsid w:val="009F11D1"/>
    <w:rsid w:val="009F2234"/>
    <w:rsid w:val="009F23F4"/>
    <w:rsid w:val="009F276C"/>
    <w:rsid w:val="009F2C09"/>
    <w:rsid w:val="009F3993"/>
    <w:rsid w:val="009F3EC6"/>
    <w:rsid w:val="009F4057"/>
    <w:rsid w:val="009F468A"/>
    <w:rsid w:val="009F46D2"/>
    <w:rsid w:val="009F4AED"/>
    <w:rsid w:val="009F7054"/>
    <w:rsid w:val="009F7F68"/>
    <w:rsid w:val="00A0003C"/>
    <w:rsid w:val="00A003F5"/>
    <w:rsid w:val="00A00BB1"/>
    <w:rsid w:val="00A00CBF"/>
    <w:rsid w:val="00A00E53"/>
    <w:rsid w:val="00A013D7"/>
    <w:rsid w:val="00A015EC"/>
    <w:rsid w:val="00A0171B"/>
    <w:rsid w:val="00A01D11"/>
    <w:rsid w:val="00A0223E"/>
    <w:rsid w:val="00A02863"/>
    <w:rsid w:val="00A02B23"/>
    <w:rsid w:val="00A03A66"/>
    <w:rsid w:val="00A03DC4"/>
    <w:rsid w:val="00A03F97"/>
    <w:rsid w:val="00A04098"/>
    <w:rsid w:val="00A04D67"/>
    <w:rsid w:val="00A0519D"/>
    <w:rsid w:val="00A052AE"/>
    <w:rsid w:val="00A05F87"/>
    <w:rsid w:val="00A0654A"/>
    <w:rsid w:val="00A065AB"/>
    <w:rsid w:val="00A076FF"/>
    <w:rsid w:val="00A07949"/>
    <w:rsid w:val="00A07AA2"/>
    <w:rsid w:val="00A07C09"/>
    <w:rsid w:val="00A10683"/>
    <w:rsid w:val="00A10894"/>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17ABA"/>
    <w:rsid w:val="00A2038E"/>
    <w:rsid w:val="00A2081A"/>
    <w:rsid w:val="00A20AAD"/>
    <w:rsid w:val="00A20E4B"/>
    <w:rsid w:val="00A2105E"/>
    <w:rsid w:val="00A214DC"/>
    <w:rsid w:val="00A2163E"/>
    <w:rsid w:val="00A218CC"/>
    <w:rsid w:val="00A21C12"/>
    <w:rsid w:val="00A21F74"/>
    <w:rsid w:val="00A223A4"/>
    <w:rsid w:val="00A23C48"/>
    <w:rsid w:val="00A23CA9"/>
    <w:rsid w:val="00A24A30"/>
    <w:rsid w:val="00A24E63"/>
    <w:rsid w:val="00A25F2F"/>
    <w:rsid w:val="00A26033"/>
    <w:rsid w:val="00A26598"/>
    <w:rsid w:val="00A26954"/>
    <w:rsid w:val="00A2740A"/>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6BF"/>
    <w:rsid w:val="00A32CF4"/>
    <w:rsid w:val="00A32D76"/>
    <w:rsid w:val="00A3366A"/>
    <w:rsid w:val="00A33C48"/>
    <w:rsid w:val="00A33EAD"/>
    <w:rsid w:val="00A3486A"/>
    <w:rsid w:val="00A34DED"/>
    <w:rsid w:val="00A34F4A"/>
    <w:rsid w:val="00A34F8C"/>
    <w:rsid w:val="00A35320"/>
    <w:rsid w:val="00A3584F"/>
    <w:rsid w:val="00A35961"/>
    <w:rsid w:val="00A35D85"/>
    <w:rsid w:val="00A361C8"/>
    <w:rsid w:val="00A364DC"/>
    <w:rsid w:val="00A37133"/>
    <w:rsid w:val="00A37226"/>
    <w:rsid w:val="00A37CE2"/>
    <w:rsid w:val="00A4018E"/>
    <w:rsid w:val="00A406C5"/>
    <w:rsid w:val="00A4078D"/>
    <w:rsid w:val="00A417EE"/>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C0F"/>
    <w:rsid w:val="00A45DC4"/>
    <w:rsid w:val="00A45F2F"/>
    <w:rsid w:val="00A462FC"/>
    <w:rsid w:val="00A464D7"/>
    <w:rsid w:val="00A46761"/>
    <w:rsid w:val="00A4688D"/>
    <w:rsid w:val="00A46A9B"/>
    <w:rsid w:val="00A46F9C"/>
    <w:rsid w:val="00A470DA"/>
    <w:rsid w:val="00A47490"/>
    <w:rsid w:val="00A475F9"/>
    <w:rsid w:val="00A4786A"/>
    <w:rsid w:val="00A47B05"/>
    <w:rsid w:val="00A47B56"/>
    <w:rsid w:val="00A50166"/>
    <w:rsid w:val="00A50168"/>
    <w:rsid w:val="00A50ECD"/>
    <w:rsid w:val="00A51EC3"/>
    <w:rsid w:val="00A51FDD"/>
    <w:rsid w:val="00A52326"/>
    <w:rsid w:val="00A523D2"/>
    <w:rsid w:val="00A52D38"/>
    <w:rsid w:val="00A53210"/>
    <w:rsid w:val="00A53AB7"/>
    <w:rsid w:val="00A53B06"/>
    <w:rsid w:val="00A53B84"/>
    <w:rsid w:val="00A545CB"/>
    <w:rsid w:val="00A548DC"/>
    <w:rsid w:val="00A5539A"/>
    <w:rsid w:val="00A56165"/>
    <w:rsid w:val="00A56170"/>
    <w:rsid w:val="00A57CC2"/>
    <w:rsid w:val="00A60316"/>
    <w:rsid w:val="00A607BC"/>
    <w:rsid w:val="00A60E63"/>
    <w:rsid w:val="00A60E8D"/>
    <w:rsid w:val="00A61C9E"/>
    <w:rsid w:val="00A61DC5"/>
    <w:rsid w:val="00A61EBE"/>
    <w:rsid w:val="00A61EC7"/>
    <w:rsid w:val="00A620EE"/>
    <w:rsid w:val="00A62411"/>
    <w:rsid w:val="00A6247A"/>
    <w:rsid w:val="00A625E3"/>
    <w:rsid w:val="00A62B36"/>
    <w:rsid w:val="00A634EA"/>
    <w:rsid w:val="00A635CB"/>
    <w:rsid w:val="00A63815"/>
    <w:rsid w:val="00A63C14"/>
    <w:rsid w:val="00A6485C"/>
    <w:rsid w:val="00A649D2"/>
    <w:rsid w:val="00A65245"/>
    <w:rsid w:val="00A658A0"/>
    <w:rsid w:val="00A65BDF"/>
    <w:rsid w:val="00A668BF"/>
    <w:rsid w:val="00A66ABB"/>
    <w:rsid w:val="00A66D58"/>
    <w:rsid w:val="00A67298"/>
    <w:rsid w:val="00A674DB"/>
    <w:rsid w:val="00A6756B"/>
    <w:rsid w:val="00A71364"/>
    <w:rsid w:val="00A71800"/>
    <w:rsid w:val="00A71DA0"/>
    <w:rsid w:val="00A72257"/>
    <w:rsid w:val="00A72270"/>
    <w:rsid w:val="00A723A9"/>
    <w:rsid w:val="00A7280A"/>
    <w:rsid w:val="00A729C1"/>
    <w:rsid w:val="00A729F9"/>
    <w:rsid w:val="00A72C76"/>
    <w:rsid w:val="00A73145"/>
    <w:rsid w:val="00A74BA1"/>
    <w:rsid w:val="00A74EA8"/>
    <w:rsid w:val="00A75024"/>
    <w:rsid w:val="00A753EF"/>
    <w:rsid w:val="00A753F3"/>
    <w:rsid w:val="00A7668E"/>
    <w:rsid w:val="00A76E96"/>
    <w:rsid w:val="00A77149"/>
    <w:rsid w:val="00A775CB"/>
    <w:rsid w:val="00A7799D"/>
    <w:rsid w:val="00A800EB"/>
    <w:rsid w:val="00A804B7"/>
    <w:rsid w:val="00A80F08"/>
    <w:rsid w:val="00A81413"/>
    <w:rsid w:val="00A8164A"/>
    <w:rsid w:val="00A81CED"/>
    <w:rsid w:val="00A82437"/>
    <w:rsid w:val="00A82543"/>
    <w:rsid w:val="00A82A14"/>
    <w:rsid w:val="00A82BC7"/>
    <w:rsid w:val="00A82D52"/>
    <w:rsid w:val="00A83833"/>
    <w:rsid w:val="00A838CA"/>
    <w:rsid w:val="00A8443B"/>
    <w:rsid w:val="00A846BC"/>
    <w:rsid w:val="00A84AC2"/>
    <w:rsid w:val="00A850D9"/>
    <w:rsid w:val="00A86ABC"/>
    <w:rsid w:val="00A873D9"/>
    <w:rsid w:val="00A87C29"/>
    <w:rsid w:val="00A87EC1"/>
    <w:rsid w:val="00A905B3"/>
    <w:rsid w:val="00A90684"/>
    <w:rsid w:val="00A91229"/>
    <w:rsid w:val="00A913E0"/>
    <w:rsid w:val="00A91A0D"/>
    <w:rsid w:val="00A92C80"/>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A58"/>
    <w:rsid w:val="00AA1C69"/>
    <w:rsid w:val="00AA1F42"/>
    <w:rsid w:val="00AA1F6F"/>
    <w:rsid w:val="00AA2173"/>
    <w:rsid w:val="00AA278D"/>
    <w:rsid w:val="00AA29C4"/>
    <w:rsid w:val="00AA3F0D"/>
    <w:rsid w:val="00AA4D79"/>
    <w:rsid w:val="00AA5689"/>
    <w:rsid w:val="00AA5B64"/>
    <w:rsid w:val="00AA5BC8"/>
    <w:rsid w:val="00AA6A7B"/>
    <w:rsid w:val="00AA6C79"/>
    <w:rsid w:val="00AA720D"/>
    <w:rsid w:val="00AA75B3"/>
    <w:rsid w:val="00AA7C91"/>
    <w:rsid w:val="00AB00B1"/>
    <w:rsid w:val="00AB0342"/>
    <w:rsid w:val="00AB0ABF"/>
    <w:rsid w:val="00AB0F37"/>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B39"/>
    <w:rsid w:val="00AB4E84"/>
    <w:rsid w:val="00AB51DF"/>
    <w:rsid w:val="00AB5E2B"/>
    <w:rsid w:val="00AB6077"/>
    <w:rsid w:val="00AB607C"/>
    <w:rsid w:val="00AB61D2"/>
    <w:rsid w:val="00AB6EF4"/>
    <w:rsid w:val="00AB6F96"/>
    <w:rsid w:val="00AB7408"/>
    <w:rsid w:val="00AB772B"/>
    <w:rsid w:val="00AB786C"/>
    <w:rsid w:val="00AB78A4"/>
    <w:rsid w:val="00AB7A97"/>
    <w:rsid w:val="00AC016B"/>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F76"/>
    <w:rsid w:val="00AD117A"/>
    <w:rsid w:val="00AD175F"/>
    <w:rsid w:val="00AD196B"/>
    <w:rsid w:val="00AD1FC0"/>
    <w:rsid w:val="00AD2204"/>
    <w:rsid w:val="00AD2646"/>
    <w:rsid w:val="00AD41EF"/>
    <w:rsid w:val="00AD450D"/>
    <w:rsid w:val="00AD5320"/>
    <w:rsid w:val="00AD5849"/>
    <w:rsid w:val="00AD61C4"/>
    <w:rsid w:val="00AD72A7"/>
    <w:rsid w:val="00AD7615"/>
    <w:rsid w:val="00AE0460"/>
    <w:rsid w:val="00AE051C"/>
    <w:rsid w:val="00AE06F2"/>
    <w:rsid w:val="00AE10F0"/>
    <w:rsid w:val="00AE27C9"/>
    <w:rsid w:val="00AE2B93"/>
    <w:rsid w:val="00AE3107"/>
    <w:rsid w:val="00AE315F"/>
    <w:rsid w:val="00AE415D"/>
    <w:rsid w:val="00AE49D0"/>
    <w:rsid w:val="00AE4C62"/>
    <w:rsid w:val="00AE51A3"/>
    <w:rsid w:val="00AE553E"/>
    <w:rsid w:val="00AE5CA0"/>
    <w:rsid w:val="00AE638C"/>
    <w:rsid w:val="00AE68C4"/>
    <w:rsid w:val="00AE6DF6"/>
    <w:rsid w:val="00AE6EBD"/>
    <w:rsid w:val="00AE78C2"/>
    <w:rsid w:val="00AE7F28"/>
    <w:rsid w:val="00AF010F"/>
    <w:rsid w:val="00AF056E"/>
    <w:rsid w:val="00AF0A23"/>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9E3"/>
    <w:rsid w:val="00B00D3C"/>
    <w:rsid w:val="00B01C95"/>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1EC8"/>
    <w:rsid w:val="00B12114"/>
    <w:rsid w:val="00B1281A"/>
    <w:rsid w:val="00B12A35"/>
    <w:rsid w:val="00B13691"/>
    <w:rsid w:val="00B13897"/>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6A5"/>
    <w:rsid w:val="00B2489D"/>
    <w:rsid w:val="00B24BD4"/>
    <w:rsid w:val="00B24D6E"/>
    <w:rsid w:val="00B2559E"/>
    <w:rsid w:val="00B2617C"/>
    <w:rsid w:val="00B264FA"/>
    <w:rsid w:val="00B266DA"/>
    <w:rsid w:val="00B27C2A"/>
    <w:rsid w:val="00B307B6"/>
    <w:rsid w:val="00B30FCE"/>
    <w:rsid w:val="00B31ED7"/>
    <w:rsid w:val="00B32223"/>
    <w:rsid w:val="00B32528"/>
    <w:rsid w:val="00B32A3B"/>
    <w:rsid w:val="00B33059"/>
    <w:rsid w:val="00B335B9"/>
    <w:rsid w:val="00B3399B"/>
    <w:rsid w:val="00B347EB"/>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396"/>
    <w:rsid w:val="00B517A3"/>
    <w:rsid w:val="00B52864"/>
    <w:rsid w:val="00B52A2D"/>
    <w:rsid w:val="00B532AD"/>
    <w:rsid w:val="00B535C8"/>
    <w:rsid w:val="00B53854"/>
    <w:rsid w:val="00B53ECC"/>
    <w:rsid w:val="00B543FA"/>
    <w:rsid w:val="00B545F9"/>
    <w:rsid w:val="00B54A14"/>
    <w:rsid w:val="00B54A7D"/>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67C57"/>
    <w:rsid w:val="00B70028"/>
    <w:rsid w:val="00B70740"/>
    <w:rsid w:val="00B70C70"/>
    <w:rsid w:val="00B70CAE"/>
    <w:rsid w:val="00B722D0"/>
    <w:rsid w:val="00B724B6"/>
    <w:rsid w:val="00B72A19"/>
    <w:rsid w:val="00B7334A"/>
    <w:rsid w:val="00B73504"/>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87C49"/>
    <w:rsid w:val="00B90836"/>
    <w:rsid w:val="00B909DC"/>
    <w:rsid w:val="00B9107D"/>
    <w:rsid w:val="00B92504"/>
    <w:rsid w:val="00B93FDD"/>
    <w:rsid w:val="00B94142"/>
    <w:rsid w:val="00B94AF3"/>
    <w:rsid w:val="00B94B14"/>
    <w:rsid w:val="00B95274"/>
    <w:rsid w:val="00B95566"/>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EEE"/>
    <w:rsid w:val="00BA1FED"/>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1B8"/>
    <w:rsid w:val="00BC69A5"/>
    <w:rsid w:val="00BC7766"/>
    <w:rsid w:val="00BD113C"/>
    <w:rsid w:val="00BD1417"/>
    <w:rsid w:val="00BD1CA8"/>
    <w:rsid w:val="00BD20FC"/>
    <w:rsid w:val="00BD24C5"/>
    <w:rsid w:val="00BD28E2"/>
    <w:rsid w:val="00BD2BD1"/>
    <w:rsid w:val="00BD4255"/>
    <w:rsid w:val="00BD43B6"/>
    <w:rsid w:val="00BD5132"/>
    <w:rsid w:val="00BD536C"/>
    <w:rsid w:val="00BD56F3"/>
    <w:rsid w:val="00BD6D51"/>
    <w:rsid w:val="00BD6E71"/>
    <w:rsid w:val="00BD750B"/>
    <w:rsid w:val="00BD7834"/>
    <w:rsid w:val="00BD7C79"/>
    <w:rsid w:val="00BD7CD7"/>
    <w:rsid w:val="00BE0985"/>
    <w:rsid w:val="00BE0A63"/>
    <w:rsid w:val="00BE0CD2"/>
    <w:rsid w:val="00BE0E2B"/>
    <w:rsid w:val="00BE19CB"/>
    <w:rsid w:val="00BE1F60"/>
    <w:rsid w:val="00BE257D"/>
    <w:rsid w:val="00BE25DC"/>
    <w:rsid w:val="00BE31DC"/>
    <w:rsid w:val="00BE3D3C"/>
    <w:rsid w:val="00BE404B"/>
    <w:rsid w:val="00BE4A15"/>
    <w:rsid w:val="00BE556B"/>
    <w:rsid w:val="00BE5E7D"/>
    <w:rsid w:val="00BE6C63"/>
    <w:rsid w:val="00BE7AE9"/>
    <w:rsid w:val="00BF0379"/>
    <w:rsid w:val="00BF09F9"/>
    <w:rsid w:val="00BF0C7A"/>
    <w:rsid w:val="00BF1150"/>
    <w:rsid w:val="00BF133D"/>
    <w:rsid w:val="00BF13D4"/>
    <w:rsid w:val="00BF157D"/>
    <w:rsid w:val="00BF16BE"/>
    <w:rsid w:val="00BF21C6"/>
    <w:rsid w:val="00BF29BD"/>
    <w:rsid w:val="00BF30B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64F"/>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27AC"/>
    <w:rsid w:val="00C12862"/>
    <w:rsid w:val="00C129C2"/>
    <w:rsid w:val="00C12B45"/>
    <w:rsid w:val="00C12C53"/>
    <w:rsid w:val="00C131D8"/>
    <w:rsid w:val="00C13AB2"/>
    <w:rsid w:val="00C13D24"/>
    <w:rsid w:val="00C15041"/>
    <w:rsid w:val="00C1533A"/>
    <w:rsid w:val="00C1573F"/>
    <w:rsid w:val="00C15B06"/>
    <w:rsid w:val="00C16372"/>
    <w:rsid w:val="00C1781D"/>
    <w:rsid w:val="00C17E94"/>
    <w:rsid w:val="00C20C0E"/>
    <w:rsid w:val="00C20CB6"/>
    <w:rsid w:val="00C20D55"/>
    <w:rsid w:val="00C21075"/>
    <w:rsid w:val="00C2149F"/>
    <w:rsid w:val="00C21DFB"/>
    <w:rsid w:val="00C21FD7"/>
    <w:rsid w:val="00C228B2"/>
    <w:rsid w:val="00C231BB"/>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2725D"/>
    <w:rsid w:val="00C301BC"/>
    <w:rsid w:val="00C30419"/>
    <w:rsid w:val="00C3083E"/>
    <w:rsid w:val="00C30A1F"/>
    <w:rsid w:val="00C30E2E"/>
    <w:rsid w:val="00C31CAD"/>
    <w:rsid w:val="00C32AAC"/>
    <w:rsid w:val="00C3318F"/>
    <w:rsid w:val="00C33671"/>
    <w:rsid w:val="00C342CC"/>
    <w:rsid w:val="00C3473C"/>
    <w:rsid w:val="00C34B9E"/>
    <w:rsid w:val="00C3509E"/>
    <w:rsid w:val="00C3525C"/>
    <w:rsid w:val="00C35956"/>
    <w:rsid w:val="00C370F2"/>
    <w:rsid w:val="00C373FA"/>
    <w:rsid w:val="00C377E4"/>
    <w:rsid w:val="00C37911"/>
    <w:rsid w:val="00C37984"/>
    <w:rsid w:val="00C402F0"/>
    <w:rsid w:val="00C404DB"/>
    <w:rsid w:val="00C4058E"/>
    <w:rsid w:val="00C407F6"/>
    <w:rsid w:val="00C40E03"/>
    <w:rsid w:val="00C40F6A"/>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5C13"/>
    <w:rsid w:val="00C6601E"/>
    <w:rsid w:val="00C665F0"/>
    <w:rsid w:val="00C66EA2"/>
    <w:rsid w:val="00C67423"/>
    <w:rsid w:val="00C67952"/>
    <w:rsid w:val="00C679B9"/>
    <w:rsid w:val="00C67B7D"/>
    <w:rsid w:val="00C70108"/>
    <w:rsid w:val="00C705F5"/>
    <w:rsid w:val="00C70F75"/>
    <w:rsid w:val="00C7167C"/>
    <w:rsid w:val="00C71EC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6DC"/>
    <w:rsid w:val="00C80C5C"/>
    <w:rsid w:val="00C81724"/>
    <w:rsid w:val="00C818D0"/>
    <w:rsid w:val="00C81F28"/>
    <w:rsid w:val="00C820A7"/>
    <w:rsid w:val="00C82627"/>
    <w:rsid w:val="00C82948"/>
    <w:rsid w:val="00C8318C"/>
    <w:rsid w:val="00C8349E"/>
    <w:rsid w:val="00C83A82"/>
    <w:rsid w:val="00C8409E"/>
    <w:rsid w:val="00C8415E"/>
    <w:rsid w:val="00C8455E"/>
    <w:rsid w:val="00C84E6E"/>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E98"/>
    <w:rsid w:val="00C942C1"/>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065"/>
    <w:rsid w:val="00CA35FA"/>
    <w:rsid w:val="00CA4299"/>
    <w:rsid w:val="00CA52FD"/>
    <w:rsid w:val="00CA53A6"/>
    <w:rsid w:val="00CA5528"/>
    <w:rsid w:val="00CA5625"/>
    <w:rsid w:val="00CA5BA1"/>
    <w:rsid w:val="00CA611C"/>
    <w:rsid w:val="00CA6D9B"/>
    <w:rsid w:val="00CA6F47"/>
    <w:rsid w:val="00CA718A"/>
    <w:rsid w:val="00CB182F"/>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EA2"/>
    <w:rsid w:val="00CC2F42"/>
    <w:rsid w:val="00CC31AC"/>
    <w:rsid w:val="00CC41B2"/>
    <w:rsid w:val="00CC4409"/>
    <w:rsid w:val="00CC4578"/>
    <w:rsid w:val="00CC495C"/>
    <w:rsid w:val="00CC52DD"/>
    <w:rsid w:val="00CC5615"/>
    <w:rsid w:val="00CC5C35"/>
    <w:rsid w:val="00CC5F64"/>
    <w:rsid w:val="00CC6128"/>
    <w:rsid w:val="00CC66AE"/>
    <w:rsid w:val="00CD085C"/>
    <w:rsid w:val="00CD0C44"/>
    <w:rsid w:val="00CD1680"/>
    <w:rsid w:val="00CD2BD0"/>
    <w:rsid w:val="00CD2F5E"/>
    <w:rsid w:val="00CD422B"/>
    <w:rsid w:val="00CD45F3"/>
    <w:rsid w:val="00CD46A7"/>
    <w:rsid w:val="00CD4A9C"/>
    <w:rsid w:val="00CD4C88"/>
    <w:rsid w:val="00CD5310"/>
    <w:rsid w:val="00CD54B1"/>
    <w:rsid w:val="00CD55D9"/>
    <w:rsid w:val="00CD595B"/>
    <w:rsid w:val="00CD616D"/>
    <w:rsid w:val="00CD62ED"/>
    <w:rsid w:val="00CD6871"/>
    <w:rsid w:val="00CD6D92"/>
    <w:rsid w:val="00CD7548"/>
    <w:rsid w:val="00CD790D"/>
    <w:rsid w:val="00CD7FFD"/>
    <w:rsid w:val="00CE0156"/>
    <w:rsid w:val="00CE01EB"/>
    <w:rsid w:val="00CE0844"/>
    <w:rsid w:val="00CE0A16"/>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21A6"/>
    <w:rsid w:val="00CF249C"/>
    <w:rsid w:val="00CF2C91"/>
    <w:rsid w:val="00CF34AB"/>
    <w:rsid w:val="00CF3598"/>
    <w:rsid w:val="00CF3CA2"/>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3DB"/>
    <w:rsid w:val="00D00AD2"/>
    <w:rsid w:val="00D00B70"/>
    <w:rsid w:val="00D00E40"/>
    <w:rsid w:val="00D01355"/>
    <w:rsid w:val="00D021C4"/>
    <w:rsid w:val="00D0252C"/>
    <w:rsid w:val="00D02EBE"/>
    <w:rsid w:val="00D02FA0"/>
    <w:rsid w:val="00D03384"/>
    <w:rsid w:val="00D03A63"/>
    <w:rsid w:val="00D03D8E"/>
    <w:rsid w:val="00D042D5"/>
    <w:rsid w:val="00D0448F"/>
    <w:rsid w:val="00D04D39"/>
    <w:rsid w:val="00D0527C"/>
    <w:rsid w:val="00D05524"/>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A40"/>
    <w:rsid w:val="00D13BCF"/>
    <w:rsid w:val="00D144AD"/>
    <w:rsid w:val="00D147E0"/>
    <w:rsid w:val="00D14A1C"/>
    <w:rsid w:val="00D14B4E"/>
    <w:rsid w:val="00D14D31"/>
    <w:rsid w:val="00D14D8D"/>
    <w:rsid w:val="00D16068"/>
    <w:rsid w:val="00D163FC"/>
    <w:rsid w:val="00D166DE"/>
    <w:rsid w:val="00D168D3"/>
    <w:rsid w:val="00D16CBE"/>
    <w:rsid w:val="00D203F8"/>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716A"/>
    <w:rsid w:val="00D275EA"/>
    <w:rsid w:val="00D3003E"/>
    <w:rsid w:val="00D3013C"/>
    <w:rsid w:val="00D30393"/>
    <w:rsid w:val="00D31123"/>
    <w:rsid w:val="00D311B4"/>
    <w:rsid w:val="00D3120C"/>
    <w:rsid w:val="00D31505"/>
    <w:rsid w:val="00D315EE"/>
    <w:rsid w:val="00D31A34"/>
    <w:rsid w:val="00D31B9F"/>
    <w:rsid w:val="00D329C0"/>
    <w:rsid w:val="00D32D58"/>
    <w:rsid w:val="00D33068"/>
    <w:rsid w:val="00D343C2"/>
    <w:rsid w:val="00D34411"/>
    <w:rsid w:val="00D34A70"/>
    <w:rsid w:val="00D35CBF"/>
    <w:rsid w:val="00D35D85"/>
    <w:rsid w:val="00D36469"/>
    <w:rsid w:val="00D3655E"/>
    <w:rsid w:val="00D37ADB"/>
    <w:rsid w:val="00D405B4"/>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42C"/>
    <w:rsid w:val="00D50984"/>
    <w:rsid w:val="00D50EEC"/>
    <w:rsid w:val="00D51968"/>
    <w:rsid w:val="00D52D47"/>
    <w:rsid w:val="00D535C8"/>
    <w:rsid w:val="00D53A79"/>
    <w:rsid w:val="00D53C52"/>
    <w:rsid w:val="00D54619"/>
    <w:rsid w:val="00D5511B"/>
    <w:rsid w:val="00D551D0"/>
    <w:rsid w:val="00D55206"/>
    <w:rsid w:val="00D554DC"/>
    <w:rsid w:val="00D558B4"/>
    <w:rsid w:val="00D55C74"/>
    <w:rsid w:val="00D56078"/>
    <w:rsid w:val="00D566EF"/>
    <w:rsid w:val="00D57B1B"/>
    <w:rsid w:val="00D60B90"/>
    <w:rsid w:val="00D612AF"/>
    <w:rsid w:val="00D61959"/>
    <w:rsid w:val="00D621E3"/>
    <w:rsid w:val="00D62378"/>
    <w:rsid w:val="00D62A0E"/>
    <w:rsid w:val="00D63394"/>
    <w:rsid w:val="00D6372C"/>
    <w:rsid w:val="00D63CDC"/>
    <w:rsid w:val="00D64811"/>
    <w:rsid w:val="00D657AF"/>
    <w:rsid w:val="00D65A69"/>
    <w:rsid w:val="00D65B05"/>
    <w:rsid w:val="00D65BAA"/>
    <w:rsid w:val="00D65F23"/>
    <w:rsid w:val="00D66107"/>
    <w:rsid w:val="00D6614F"/>
    <w:rsid w:val="00D661E3"/>
    <w:rsid w:val="00D66E20"/>
    <w:rsid w:val="00D66F1E"/>
    <w:rsid w:val="00D67387"/>
    <w:rsid w:val="00D675BC"/>
    <w:rsid w:val="00D67CBD"/>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7242"/>
    <w:rsid w:val="00D7778F"/>
    <w:rsid w:val="00D8024A"/>
    <w:rsid w:val="00D80952"/>
    <w:rsid w:val="00D80B5F"/>
    <w:rsid w:val="00D80C7D"/>
    <w:rsid w:val="00D81E7E"/>
    <w:rsid w:val="00D821F9"/>
    <w:rsid w:val="00D833F4"/>
    <w:rsid w:val="00D84743"/>
    <w:rsid w:val="00D861F8"/>
    <w:rsid w:val="00D868C2"/>
    <w:rsid w:val="00D87121"/>
    <w:rsid w:val="00D8787D"/>
    <w:rsid w:val="00D87DFC"/>
    <w:rsid w:val="00D907AD"/>
    <w:rsid w:val="00D90A83"/>
    <w:rsid w:val="00D90C7F"/>
    <w:rsid w:val="00D910BF"/>
    <w:rsid w:val="00D918C6"/>
    <w:rsid w:val="00D925D2"/>
    <w:rsid w:val="00D933F1"/>
    <w:rsid w:val="00D9376E"/>
    <w:rsid w:val="00D937A7"/>
    <w:rsid w:val="00D94671"/>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277"/>
    <w:rsid w:val="00DA69A2"/>
    <w:rsid w:val="00DA6B31"/>
    <w:rsid w:val="00DA7476"/>
    <w:rsid w:val="00DA7B83"/>
    <w:rsid w:val="00DB029E"/>
    <w:rsid w:val="00DB0696"/>
    <w:rsid w:val="00DB0846"/>
    <w:rsid w:val="00DB0850"/>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C03AA"/>
    <w:rsid w:val="00DC0BF6"/>
    <w:rsid w:val="00DC0DC8"/>
    <w:rsid w:val="00DC11F9"/>
    <w:rsid w:val="00DC1A10"/>
    <w:rsid w:val="00DC2323"/>
    <w:rsid w:val="00DC23E3"/>
    <w:rsid w:val="00DC2842"/>
    <w:rsid w:val="00DC2865"/>
    <w:rsid w:val="00DC2D58"/>
    <w:rsid w:val="00DC30B8"/>
    <w:rsid w:val="00DC440C"/>
    <w:rsid w:val="00DC4C88"/>
    <w:rsid w:val="00DC5DFC"/>
    <w:rsid w:val="00DC6B46"/>
    <w:rsid w:val="00DC744A"/>
    <w:rsid w:val="00DC756F"/>
    <w:rsid w:val="00DC7A5A"/>
    <w:rsid w:val="00DC7AE2"/>
    <w:rsid w:val="00DC7F71"/>
    <w:rsid w:val="00DD0391"/>
    <w:rsid w:val="00DD0F63"/>
    <w:rsid w:val="00DD1167"/>
    <w:rsid w:val="00DD15C4"/>
    <w:rsid w:val="00DD1620"/>
    <w:rsid w:val="00DD1E98"/>
    <w:rsid w:val="00DD3406"/>
    <w:rsid w:val="00DD37F4"/>
    <w:rsid w:val="00DD5901"/>
    <w:rsid w:val="00DD64F9"/>
    <w:rsid w:val="00DD666C"/>
    <w:rsid w:val="00DD6926"/>
    <w:rsid w:val="00DD798A"/>
    <w:rsid w:val="00DE03EF"/>
    <w:rsid w:val="00DE144B"/>
    <w:rsid w:val="00DE1A9A"/>
    <w:rsid w:val="00DE2881"/>
    <w:rsid w:val="00DE3232"/>
    <w:rsid w:val="00DE4550"/>
    <w:rsid w:val="00DE46FE"/>
    <w:rsid w:val="00DE4EEE"/>
    <w:rsid w:val="00DE570E"/>
    <w:rsid w:val="00DE59A7"/>
    <w:rsid w:val="00DE5BFA"/>
    <w:rsid w:val="00DE5CF7"/>
    <w:rsid w:val="00DE5D51"/>
    <w:rsid w:val="00DE607E"/>
    <w:rsid w:val="00DE790A"/>
    <w:rsid w:val="00DE7AF3"/>
    <w:rsid w:val="00DE7C7E"/>
    <w:rsid w:val="00DE7CEF"/>
    <w:rsid w:val="00DF0097"/>
    <w:rsid w:val="00DF0B8A"/>
    <w:rsid w:val="00DF0D71"/>
    <w:rsid w:val="00DF16F2"/>
    <w:rsid w:val="00DF1D92"/>
    <w:rsid w:val="00DF2C1E"/>
    <w:rsid w:val="00DF2E90"/>
    <w:rsid w:val="00DF3FD3"/>
    <w:rsid w:val="00DF40ED"/>
    <w:rsid w:val="00DF5313"/>
    <w:rsid w:val="00DF5376"/>
    <w:rsid w:val="00DF5B88"/>
    <w:rsid w:val="00DF612D"/>
    <w:rsid w:val="00DF6262"/>
    <w:rsid w:val="00DF6337"/>
    <w:rsid w:val="00DF6676"/>
    <w:rsid w:val="00E00167"/>
    <w:rsid w:val="00E005EC"/>
    <w:rsid w:val="00E00647"/>
    <w:rsid w:val="00E00C0C"/>
    <w:rsid w:val="00E01B5E"/>
    <w:rsid w:val="00E01EE5"/>
    <w:rsid w:val="00E01F48"/>
    <w:rsid w:val="00E024C8"/>
    <w:rsid w:val="00E02CB1"/>
    <w:rsid w:val="00E0377E"/>
    <w:rsid w:val="00E04670"/>
    <w:rsid w:val="00E04DAE"/>
    <w:rsid w:val="00E04F15"/>
    <w:rsid w:val="00E0515F"/>
    <w:rsid w:val="00E05DB0"/>
    <w:rsid w:val="00E0629B"/>
    <w:rsid w:val="00E0728A"/>
    <w:rsid w:val="00E0758F"/>
    <w:rsid w:val="00E07616"/>
    <w:rsid w:val="00E07911"/>
    <w:rsid w:val="00E07EE5"/>
    <w:rsid w:val="00E105E4"/>
    <w:rsid w:val="00E1099F"/>
    <w:rsid w:val="00E119A5"/>
    <w:rsid w:val="00E11D86"/>
    <w:rsid w:val="00E12CA1"/>
    <w:rsid w:val="00E12E41"/>
    <w:rsid w:val="00E130DA"/>
    <w:rsid w:val="00E13272"/>
    <w:rsid w:val="00E13342"/>
    <w:rsid w:val="00E13471"/>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4E1A"/>
    <w:rsid w:val="00E252D1"/>
    <w:rsid w:val="00E25D04"/>
    <w:rsid w:val="00E25F36"/>
    <w:rsid w:val="00E26153"/>
    <w:rsid w:val="00E26576"/>
    <w:rsid w:val="00E2712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37A6"/>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1A4"/>
    <w:rsid w:val="00E415E4"/>
    <w:rsid w:val="00E422B2"/>
    <w:rsid w:val="00E42F7D"/>
    <w:rsid w:val="00E43564"/>
    <w:rsid w:val="00E43894"/>
    <w:rsid w:val="00E43CAD"/>
    <w:rsid w:val="00E450CF"/>
    <w:rsid w:val="00E45283"/>
    <w:rsid w:val="00E4533A"/>
    <w:rsid w:val="00E453F3"/>
    <w:rsid w:val="00E45642"/>
    <w:rsid w:val="00E458D7"/>
    <w:rsid w:val="00E45F27"/>
    <w:rsid w:val="00E46716"/>
    <w:rsid w:val="00E46BE6"/>
    <w:rsid w:val="00E4717B"/>
    <w:rsid w:val="00E47A94"/>
    <w:rsid w:val="00E51840"/>
    <w:rsid w:val="00E52565"/>
    <w:rsid w:val="00E53545"/>
    <w:rsid w:val="00E53783"/>
    <w:rsid w:val="00E540E2"/>
    <w:rsid w:val="00E54A4C"/>
    <w:rsid w:val="00E54D5A"/>
    <w:rsid w:val="00E552EF"/>
    <w:rsid w:val="00E5598D"/>
    <w:rsid w:val="00E560BD"/>
    <w:rsid w:val="00E5619D"/>
    <w:rsid w:val="00E56501"/>
    <w:rsid w:val="00E5685B"/>
    <w:rsid w:val="00E56D2D"/>
    <w:rsid w:val="00E56DB3"/>
    <w:rsid w:val="00E56EB7"/>
    <w:rsid w:val="00E57461"/>
    <w:rsid w:val="00E57E50"/>
    <w:rsid w:val="00E60267"/>
    <w:rsid w:val="00E60BDD"/>
    <w:rsid w:val="00E6126E"/>
    <w:rsid w:val="00E612BB"/>
    <w:rsid w:val="00E615EF"/>
    <w:rsid w:val="00E61B9C"/>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BE1"/>
    <w:rsid w:val="00E70F87"/>
    <w:rsid w:val="00E71743"/>
    <w:rsid w:val="00E722F7"/>
    <w:rsid w:val="00E72671"/>
    <w:rsid w:val="00E726CB"/>
    <w:rsid w:val="00E72842"/>
    <w:rsid w:val="00E72E79"/>
    <w:rsid w:val="00E730B5"/>
    <w:rsid w:val="00E73346"/>
    <w:rsid w:val="00E73404"/>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B08"/>
    <w:rsid w:val="00E81BF3"/>
    <w:rsid w:val="00E81FE9"/>
    <w:rsid w:val="00E82096"/>
    <w:rsid w:val="00E820EB"/>
    <w:rsid w:val="00E82237"/>
    <w:rsid w:val="00E831EC"/>
    <w:rsid w:val="00E8320E"/>
    <w:rsid w:val="00E83720"/>
    <w:rsid w:val="00E83E52"/>
    <w:rsid w:val="00E84209"/>
    <w:rsid w:val="00E8471D"/>
    <w:rsid w:val="00E8472A"/>
    <w:rsid w:val="00E84A4A"/>
    <w:rsid w:val="00E851ED"/>
    <w:rsid w:val="00E852B8"/>
    <w:rsid w:val="00E85A14"/>
    <w:rsid w:val="00E85A81"/>
    <w:rsid w:val="00E85D0F"/>
    <w:rsid w:val="00E85E25"/>
    <w:rsid w:val="00E86AAA"/>
    <w:rsid w:val="00E8755F"/>
    <w:rsid w:val="00E877BE"/>
    <w:rsid w:val="00E90ED4"/>
    <w:rsid w:val="00E911D3"/>
    <w:rsid w:val="00E91427"/>
    <w:rsid w:val="00E914F4"/>
    <w:rsid w:val="00E9186F"/>
    <w:rsid w:val="00E91DD2"/>
    <w:rsid w:val="00E92B2B"/>
    <w:rsid w:val="00E9358E"/>
    <w:rsid w:val="00E9387C"/>
    <w:rsid w:val="00E94FC1"/>
    <w:rsid w:val="00E94FF3"/>
    <w:rsid w:val="00E951F6"/>
    <w:rsid w:val="00E95A42"/>
    <w:rsid w:val="00E95EDC"/>
    <w:rsid w:val="00E9603F"/>
    <w:rsid w:val="00E96059"/>
    <w:rsid w:val="00E96523"/>
    <w:rsid w:val="00E96685"/>
    <w:rsid w:val="00E968D7"/>
    <w:rsid w:val="00E96B71"/>
    <w:rsid w:val="00E97F4B"/>
    <w:rsid w:val="00EA02BF"/>
    <w:rsid w:val="00EA0AC3"/>
    <w:rsid w:val="00EA0F48"/>
    <w:rsid w:val="00EA19FB"/>
    <w:rsid w:val="00EA3C1A"/>
    <w:rsid w:val="00EA5198"/>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461"/>
    <w:rsid w:val="00EB48FE"/>
    <w:rsid w:val="00EB4B18"/>
    <w:rsid w:val="00EB5046"/>
    <w:rsid w:val="00EB5929"/>
    <w:rsid w:val="00EB5CEA"/>
    <w:rsid w:val="00EB6753"/>
    <w:rsid w:val="00EB7446"/>
    <w:rsid w:val="00EB7AD5"/>
    <w:rsid w:val="00EB7EDB"/>
    <w:rsid w:val="00EC0568"/>
    <w:rsid w:val="00EC07EE"/>
    <w:rsid w:val="00EC1664"/>
    <w:rsid w:val="00EC1BAA"/>
    <w:rsid w:val="00EC20AF"/>
    <w:rsid w:val="00EC21A7"/>
    <w:rsid w:val="00EC2A77"/>
    <w:rsid w:val="00EC3524"/>
    <w:rsid w:val="00EC3725"/>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790"/>
    <w:rsid w:val="00ED7BC8"/>
    <w:rsid w:val="00EE0A8E"/>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4620"/>
    <w:rsid w:val="00EF48D1"/>
    <w:rsid w:val="00EF4943"/>
    <w:rsid w:val="00EF4A5A"/>
    <w:rsid w:val="00EF4C0F"/>
    <w:rsid w:val="00EF4D5A"/>
    <w:rsid w:val="00EF4D6F"/>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3F51"/>
    <w:rsid w:val="00F042B9"/>
    <w:rsid w:val="00F046EF"/>
    <w:rsid w:val="00F0686D"/>
    <w:rsid w:val="00F06EB5"/>
    <w:rsid w:val="00F07043"/>
    <w:rsid w:val="00F072F2"/>
    <w:rsid w:val="00F07369"/>
    <w:rsid w:val="00F07500"/>
    <w:rsid w:val="00F10137"/>
    <w:rsid w:val="00F10BCC"/>
    <w:rsid w:val="00F119EA"/>
    <w:rsid w:val="00F11C02"/>
    <w:rsid w:val="00F11DF6"/>
    <w:rsid w:val="00F11E33"/>
    <w:rsid w:val="00F12BC8"/>
    <w:rsid w:val="00F12F6D"/>
    <w:rsid w:val="00F131A1"/>
    <w:rsid w:val="00F13528"/>
    <w:rsid w:val="00F140DF"/>
    <w:rsid w:val="00F15050"/>
    <w:rsid w:val="00F15764"/>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4C70"/>
    <w:rsid w:val="00F2548C"/>
    <w:rsid w:val="00F25A88"/>
    <w:rsid w:val="00F265A5"/>
    <w:rsid w:val="00F26FCD"/>
    <w:rsid w:val="00F27F86"/>
    <w:rsid w:val="00F3116A"/>
    <w:rsid w:val="00F3224C"/>
    <w:rsid w:val="00F327C2"/>
    <w:rsid w:val="00F32C2C"/>
    <w:rsid w:val="00F32D6D"/>
    <w:rsid w:val="00F33F77"/>
    <w:rsid w:val="00F3407C"/>
    <w:rsid w:val="00F34938"/>
    <w:rsid w:val="00F34AB5"/>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47B85"/>
    <w:rsid w:val="00F500D9"/>
    <w:rsid w:val="00F51608"/>
    <w:rsid w:val="00F5166F"/>
    <w:rsid w:val="00F51A1F"/>
    <w:rsid w:val="00F51A44"/>
    <w:rsid w:val="00F525AA"/>
    <w:rsid w:val="00F527D3"/>
    <w:rsid w:val="00F52B5E"/>
    <w:rsid w:val="00F53182"/>
    <w:rsid w:val="00F537C7"/>
    <w:rsid w:val="00F53F6E"/>
    <w:rsid w:val="00F549B1"/>
    <w:rsid w:val="00F55335"/>
    <w:rsid w:val="00F553DE"/>
    <w:rsid w:val="00F55427"/>
    <w:rsid w:val="00F55680"/>
    <w:rsid w:val="00F5573B"/>
    <w:rsid w:val="00F56147"/>
    <w:rsid w:val="00F56947"/>
    <w:rsid w:val="00F574BC"/>
    <w:rsid w:val="00F57B36"/>
    <w:rsid w:val="00F57C0A"/>
    <w:rsid w:val="00F57CC3"/>
    <w:rsid w:val="00F57CD9"/>
    <w:rsid w:val="00F57D69"/>
    <w:rsid w:val="00F60D0B"/>
    <w:rsid w:val="00F60E06"/>
    <w:rsid w:val="00F60F9D"/>
    <w:rsid w:val="00F6101F"/>
    <w:rsid w:val="00F629BB"/>
    <w:rsid w:val="00F62BE9"/>
    <w:rsid w:val="00F635DD"/>
    <w:rsid w:val="00F636DF"/>
    <w:rsid w:val="00F63C3D"/>
    <w:rsid w:val="00F64C4E"/>
    <w:rsid w:val="00F64EC2"/>
    <w:rsid w:val="00F653A9"/>
    <w:rsid w:val="00F66542"/>
    <w:rsid w:val="00F6659E"/>
    <w:rsid w:val="00F66899"/>
    <w:rsid w:val="00F66FB6"/>
    <w:rsid w:val="00F67FD3"/>
    <w:rsid w:val="00F70FD6"/>
    <w:rsid w:val="00F71213"/>
    <w:rsid w:val="00F71663"/>
    <w:rsid w:val="00F72524"/>
    <w:rsid w:val="00F727B8"/>
    <w:rsid w:val="00F72813"/>
    <w:rsid w:val="00F72A41"/>
    <w:rsid w:val="00F72AAF"/>
    <w:rsid w:val="00F72ABA"/>
    <w:rsid w:val="00F7427A"/>
    <w:rsid w:val="00F7453B"/>
    <w:rsid w:val="00F74B02"/>
    <w:rsid w:val="00F750CC"/>
    <w:rsid w:val="00F77111"/>
    <w:rsid w:val="00F77AD4"/>
    <w:rsid w:val="00F77CA4"/>
    <w:rsid w:val="00F77F28"/>
    <w:rsid w:val="00F814CB"/>
    <w:rsid w:val="00F817DC"/>
    <w:rsid w:val="00F8259C"/>
    <w:rsid w:val="00F82AD7"/>
    <w:rsid w:val="00F8343A"/>
    <w:rsid w:val="00F837B3"/>
    <w:rsid w:val="00F837B8"/>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3F18"/>
    <w:rsid w:val="00F94013"/>
    <w:rsid w:val="00F9529A"/>
    <w:rsid w:val="00F952FC"/>
    <w:rsid w:val="00F954B7"/>
    <w:rsid w:val="00F958FE"/>
    <w:rsid w:val="00F96FD7"/>
    <w:rsid w:val="00F97657"/>
    <w:rsid w:val="00FA0912"/>
    <w:rsid w:val="00FA096D"/>
    <w:rsid w:val="00FA0A9E"/>
    <w:rsid w:val="00FA135A"/>
    <w:rsid w:val="00FA136C"/>
    <w:rsid w:val="00FA2075"/>
    <w:rsid w:val="00FA33C3"/>
    <w:rsid w:val="00FA3788"/>
    <w:rsid w:val="00FA3B69"/>
    <w:rsid w:val="00FA48D2"/>
    <w:rsid w:val="00FA4E3A"/>
    <w:rsid w:val="00FA5128"/>
    <w:rsid w:val="00FA56B6"/>
    <w:rsid w:val="00FA59C2"/>
    <w:rsid w:val="00FA6034"/>
    <w:rsid w:val="00FA623E"/>
    <w:rsid w:val="00FA6AC2"/>
    <w:rsid w:val="00FA7AE3"/>
    <w:rsid w:val="00FA7DCA"/>
    <w:rsid w:val="00FB0036"/>
    <w:rsid w:val="00FB010F"/>
    <w:rsid w:val="00FB050D"/>
    <w:rsid w:val="00FB0612"/>
    <w:rsid w:val="00FB0E70"/>
    <w:rsid w:val="00FB0F77"/>
    <w:rsid w:val="00FB1543"/>
    <w:rsid w:val="00FB191F"/>
    <w:rsid w:val="00FB1BA2"/>
    <w:rsid w:val="00FB1DC1"/>
    <w:rsid w:val="00FB1DD4"/>
    <w:rsid w:val="00FB1F20"/>
    <w:rsid w:val="00FB30A8"/>
    <w:rsid w:val="00FB3930"/>
    <w:rsid w:val="00FB40FF"/>
    <w:rsid w:val="00FB416C"/>
    <w:rsid w:val="00FB48C3"/>
    <w:rsid w:val="00FB4AB9"/>
    <w:rsid w:val="00FB50C3"/>
    <w:rsid w:val="00FB6215"/>
    <w:rsid w:val="00FB66E3"/>
    <w:rsid w:val="00FB6B15"/>
    <w:rsid w:val="00FB6FAF"/>
    <w:rsid w:val="00FB78DA"/>
    <w:rsid w:val="00FB7CC4"/>
    <w:rsid w:val="00FC01EF"/>
    <w:rsid w:val="00FC0335"/>
    <w:rsid w:val="00FC0440"/>
    <w:rsid w:val="00FC05E5"/>
    <w:rsid w:val="00FC079B"/>
    <w:rsid w:val="00FC0DDC"/>
    <w:rsid w:val="00FC137D"/>
    <w:rsid w:val="00FC14DE"/>
    <w:rsid w:val="00FC1BE6"/>
    <w:rsid w:val="00FC2396"/>
    <w:rsid w:val="00FC2A17"/>
    <w:rsid w:val="00FC2E1B"/>
    <w:rsid w:val="00FC37AC"/>
    <w:rsid w:val="00FC3B83"/>
    <w:rsid w:val="00FC4B61"/>
    <w:rsid w:val="00FC4EB1"/>
    <w:rsid w:val="00FC5951"/>
    <w:rsid w:val="00FC59A1"/>
    <w:rsid w:val="00FC5FA2"/>
    <w:rsid w:val="00FC63F9"/>
    <w:rsid w:val="00FC7677"/>
    <w:rsid w:val="00FC76A6"/>
    <w:rsid w:val="00FC78EE"/>
    <w:rsid w:val="00FC7A59"/>
    <w:rsid w:val="00FD0EC3"/>
    <w:rsid w:val="00FD1221"/>
    <w:rsid w:val="00FD131C"/>
    <w:rsid w:val="00FD13C4"/>
    <w:rsid w:val="00FD17C4"/>
    <w:rsid w:val="00FD1939"/>
    <w:rsid w:val="00FD1BE2"/>
    <w:rsid w:val="00FD1C99"/>
    <w:rsid w:val="00FD2156"/>
    <w:rsid w:val="00FD23B3"/>
    <w:rsid w:val="00FD2AFF"/>
    <w:rsid w:val="00FD2C1B"/>
    <w:rsid w:val="00FD3625"/>
    <w:rsid w:val="00FD38C3"/>
    <w:rsid w:val="00FD3FB5"/>
    <w:rsid w:val="00FD4038"/>
    <w:rsid w:val="00FD4112"/>
    <w:rsid w:val="00FD4391"/>
    <w:rsid w:val="00FD5615"/>
    <w:rsid w:val="00FD596F"/>
    <w:rsid w:val="00FD5C77"/>
    <w:rsid w:val="00FD631C"/>
    <w:rsid w:val="00FD679C"/>
    <w:rsid w:val="00FD6C22"/>
    <w:rsid w:val="00FD6C32"/>
    <w:rsid w:val="00FD7663"/>
    <w:rsid w:val="00FD790D"/>
    <w:rsid w:val="00FD7DBA"/>
    <w:rsid w:val="00FE01EB"/>
    <w:rsid w:val="00FE1129"/>
    <w:rsid w:val="00FE1722"/>
    <w:rsid w:val="00FE1801"/>
    <w:rsid w:val="00FE1AC0"/>
    <w:rsid w:val="00FE1B2A"/>
    <w:rsid w:val="00FE1EC3"/>
    <w:rsid w:val="00FE25A8"/>
    <w:rsid w:val="00FE2771"/>
    <w:rsid w:val="00FE2845"/>
    <w:rsid w:val="00FE2AF7"/>
    <w:rsid w:val="00FE2B3F"/>
    <w:rsid w:val="00FE2F5D"/>
    <w:rsid w:val="00FE31C8"/>
    <w:rsid w:val="00FE3DB1"/>
    <w:rsid w:val="00FE4AF6"/>
    <w:rsid w:val="00FE528C"/>
    <w:rsid w:val="00FE533F"/>
    <w:rsid w:val="00FE5B56"/>
    <w:rsid w:val="00FE5BAB"/>
    <w:rsid w:val="00FE6694"/>
    <w:rsid w:val="00FE6FDF"/>
    <w:rsid w:val="00FE7159"/>
    <w:rsid w:val="00FE791C"/>
    <w:rsid w:val="00FE7A23"/>
    <w:rsid w:val="00FF0E2D"/>
    <w:rsid w:val="00FF121C"/>
    <w:rsid w:val="00FF14F6"/>
    <w:rsid w:val="00FF1653"/>
    <w:rsid w:val="00FF3A79"/>
    <w:rsid w:val="00FF4093"/>
    <w:rsid w:val="00FF4AE0"/>
    <w:rsid w:val="00FF4DD6"/>
    <w:rsid w:val="00FF5F54"/>
    <w:rsid w:val="00FF6B2D"/>
    <w:rsid w:val="00FF6B30"/>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65F12C5C-AAB3-4817-BBE7-BD08D9ADC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7"/>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8"/>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9"/>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0"/>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1"/>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12935594">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314577066">
          <w:marLeft w:val="1166"/>
          <w:marRight w:val="0"/>
          <w:marTop w:val="0"/>
          <w:marBottom w:val="0"/>
          <w:divBdr>
            <w:top w:val="none" w:sz="0" w:space="0" w:color="auto"/>
            <w:left w:val="none" w:sz="0" w:space="0" w:color="auto"/>
            <w:bottom w:val="none" w:sz="0" w:space="0" w:color="auto"/>
            <w:right w:val="none" w:sz="0" w:space="0" w:color="auto"/>
          </w:divBdr>
        </w:div>
        <w:div w:id="1380015237">
          <w:marLeft w:val="547"/>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86433867">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19C470F-E1B5-46AC-AEBE-A08B6919A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8442</TotalTime>
  <Pages>2</Pages>
  <Words>583</Words>
  <Characters>3325</Characters>
  <Application>Microsoft Office Word</Application>
  <DocSecurity>0</DocSecurity>
  <Lines>27</Lines>
  <Paragraphs>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Manager>eko.o@samsung.com</Manager>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 CTPClassification=CTP_NT</cp:keywords>
  <dc:description/>
  <cp:lastModifiedBy>Eko Onggosanusi</cp:lastModifiedBy>
  <cp:revision>370</cp:revision>
  <cp:lastPrinted>2021-10-06T09:28:00Z</cp:lastPrinted>
  <dcterms:created xsi:type="dcterms:W3CDTF">2023-08-14T14:38:00Z</dcterms:created>
  <dcterms:modified xsi:type="dcterms:W3CDTF">2024-02-26T16:25:00Z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